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jc w:val="right"/>
        <w:tblLook w:val="01E0"/>
      </w:tblPr>
      <w:tblGrid>
        <w:gridCol w:w="5319"/>
      </w:tblGrid>
      <w:tr w:rsidR="00A7348D" w:rsidRPr="00702358" w:rsidTr="00270EBC">
        <w:trPr>
          <w:trHeight w:val="737"/>
          <w:jc w:val="right"/>
        </w:trPr>
        <w:tc>
          <w:tcPr>
            <w:tcW w:w="3544" w:type="dxa"/>
          </w:tcPr>
          <w:p w:rsidR="00A7348D" w:rsidRDefault="00A7348D" w:rsidP="00270EBC">
            <w:pPr>
              <w:spacing w:line="276" w:lineRule="auto"/>
              <w:ind w:right="140"/>
              <w:jc w:val="center"/>
              <w:rPr>
                <w:rFonts w:ascii="Calibri Light" w:hAnsi="Calibri Light" w:cs="Arial"/>
                <w:sz w:val="14"/>
                <w:szCs w:val="14"/>
                <w:lang w:val="en-US"/>
              </w:rPr>
            </w:pPr>
            <w:r>
              <w:rPr>
                <w:rFonts w:ascii="Calibri Light" w:hAnsi="Calibri Light" w:cs="Arial"/>
                <w:sz w:val="14"/>
                <w:szCs w:val="14"/>
                <w:lang w:val="en-US"/>
              </w:rPr>
              <w:t>MTNVES01817845</w:t>
            </w:r>
          </w:p>
          <w:p w:rsidR="00A7348D" w:rsidRDefault="00A7348D" w:rsidP="00270EBC">
            <w:pPr>
              <w:spacing w:line="276" w:lineRule="auto"/>
              <w:jc w:val="center"/>
              <w:rPr>
                <w:rFonts w:ascii="Calibri Light" w:hAnsi="Calibri Light" w:cs="Arial"/>
                <w:sz w:val="4"/>
                <w:szCs w:val="4"/>
                <w:lang w:val="en-US"/>
              </w:rPr>
            </w:pPr>
          </w:p>
          <w:p w:rsidR="00A7348D" w:rsidRDefault="00A7348D" w:rsidP="00A7348D">
            <w:pPr>
              <w:spacing w:line="276" w:lineRule="auto"/>
              <w:jc w:val="center"/>
              <w:rPr>
                <w:rFonts w:ascii="Free 3 of 9 Extended" w:hAnsi="Free 3 of 9 Extended" w:cs="Arial"/>
                <w:sz w:val="56"/>
                <w:szCs w:val="56"/>
                <w:lang w:val="en-US"/>
              </w:rPr>
            </w:pPr>
            <w:r>
              <w:rPr>
                <w:rFonts w:ascii="Free 3 of 9 Extended" w:hAnsi="Free 3 of 9 Extended" w:cs="Arial"/>
                <w:sz w:val="56"/>
                <w:szCs w:val="56"/>
                <w:lang w:val="en-US"/>
              </w:rPr>
              <w:t>*MTNVES01817845*</w:t>
            </w:r>
          </w:p>
        </w:tc>
      </w:tr>
    </w:tbl>
    <w:p w:rsidR="00A7348D" w:rsidRDefault="00A7348D" w:rsidP="00A7348D">
      <w:pPr>
        <w:jc w:val="center"/>
        <w:rPr>
          <w:b/>
          <w:smallCaps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253883" w:rsidP="00A7348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60960</wp:posOffset>
            </wp:positionV>
            <wp:extent cx="783590" cy="908685"/>
            <wp:effectExtent l="19050" t="0" r="0" b="0"/>
            <wp:wrapNone/>
            <wp:docPr id="2" name="obrázek 2" descr="Znak města Týn nad Vltavou - barevný - do dopisů - průsvi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a Týn nad Vltavou - barevný - do dopisů - průsvit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8D" w:rsidRDefault="00A7348D" w:rsidP="00A7348D">
      <w:pPr>
        <w:jc w:val="center"/>
        <w:rPr>
          <w:b/>
          <w:smallCaps/>
          <w:sz w:val="2"/>
          <w:szCs w:val="2"/>
        </w:rPr>
      </w:pPr>
    </w:p>
    <w:tbl>
      <w:tblPr>
        <w:tblW w:w="9867" w:type="dxa"/>
        <w:jc w:val="center"/>
        <w:tblLook w:val="01E0"/>
      </w:tblPr>
      <w:tblGrid>
        <w:gridCol w:w="1675"/>
        <w:gridCol w:w="8192"/>
      </w:tblGrid>
      <w:tr w:rsidR="00A7348D" w:rsidRPr="00312EC5" w:rsidTr="00270EBC">
        <w:trPr>
          <w:trHeight w:hRule="exact" w:val="1134"/>
          <w:jc w:val="center"/>
        </w:trPr>
        <w:tc>
          <w:tcPr>
            <w:tcW w:w="1675" w:type="dxa"/>
            <w:shd w:val="clear" w:color="auto" w:fill="D9D9D9"/>
          </w:tcPr>
          <w:p w:rsidR="00A7348D" w:rsidRDefault="00A7348D" w:rsidP="00270EBC">
            <w:pPr>
              <w:rPr>
                <w:noProof/>
              </w:rPr>
            </w:pPr>
          </w:p>
        </w:tc>
        <w:tc>
          <w:tcPr>
            <w:tcW w:w="8192" w:type="dxa"/>
            <w:shd w:val="clear" w:color="auto" w:fill="D9D9D9"/>
          </w:tcPr>
          <w:p w:rsidR="00A7348D" w:rsidRPr="002146FF" w:rsidRDefault="00A7348D" w:rsidP="00270EBC">
            <w:pPr>
              <w:pStyle w:val="Bezmezer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  <w:lang w:val="en-US"/>
              </w:rPr>
              <w:t xml:space="preserve">Městský úřad Týn nad Vltavou </w:t>
            </w:r>
          </w:p>
          <w:p w:rsidR="00A7348D" w:rsidRPr="002146FF" w:rsidRDefault="00A7348D" w:rsidP="00270EBC">
            <w:pPr>
              <w:pStyle w:val="Bezmez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Odbor dopravy a silničního hospodářství</w:t>
            </w:r>
          </w:p>
          <w:p w:rsidR="00A7348D" w:rsidRPr="0055121E" w:rsidRDefault="00A7348D" w:rsidP="00270EBC">
            <w:pPr>
              <w:rPr>
                <w:rFonts w:ascii="Calibri" w:hAnsi="Calibri"/>
                <w:sz w:val="56"/>
                <w:szCs w:val="72"/>
              </w:rPr>
            </w:pPr>
          </w:p>
          <w:p w:rsidR="00A7348D" w:rsidRPr="0055121E" w:rsidRDefault="00A7348D" w:rsidP="00270EBC">
            <w:pPr>
              <w:rPr>
                <w:rFonts w:ascii="Calibri" w:hAnsi="Calibri"/>
                <w:sz w:val="56"/>
                <w:szCs w:val="72"/>
              </w:rPr>
            </w:pPr>
          </w:p>
        </w:tc>
      </w:tr>
    </w:tbl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rPr>
          <w:rFonts w:ascii="Tahoma" w:hAnsi="Tahoma" w:cs="Tahoma"/>
          <w:sz w:val="2"/>
          <w:szCs w:val="2"/>
        </w:rPr>
      </w:pPr>
    </w:p>
    <w:p w:rsidR="00A7348D" w:rsidRDefault="00A7348D" w:rsidP="00A7348D">
      <w:pPr>
        <w:autoSpaceDE/>
        <w:autoSpaceDN/>
        <w:sectPr w:rsidR="00A7348D" w:rsidSect="00270EBC">
          <w:footerReference w:type="default" r:id="rId8"/>
          <w:type w:val="continuous"/>
          <w:pgSz w:w="11906" w:h="16838"/>
          <w:pgMar w:top="851" w:right="851" w:bottom="851" w:left="1134" w:header="709" w:footer="227" w:gutter="0"/>
          <w:cols w:space="708"/>
          <w:docGrid w:linePitch="299"/>
        </w:sectPr>
      </w:pPr>
    </w:p>
    <w:tbl>
      <w:tblPr>
        <w:tblW w:w="9747" w:type="dxa"/>
        <w:tblLayout w:type="fixed"/>
        <w:tblLook w:val="04A0"/>
      </w:tblPr>
      <w:tblGrid>
        <w:gridCol w:w="1366"/>
        <w:gridCol w:w="3405"/>
        <w:gridCol w:w="440"/>
        <w:gridCol w:w="236"/>
        <w:gridCol w:w="3864"/>
        <w:gridCol w:w="436"/>
      </w:tblGrid>
      <w:tr w:rsidR="00A7348D" w:rsidRPr="005374FF" w:rsidTr="00270EBC">
        <w:trPr>
          <w:trHeight w:val="225"/>
        </w:trPr>
        <w:tc>
          <w:tcPr>
            <w:tcW w:w="1366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lastRenderedPageBreak/>
              <w:t>Číslo jednací:</w:t>
            </w:r>
          </w:p>
        </w:tc>
        <w:tc>
          <w:tcPr>
            <w:tcW w:w="3405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MÚT/25157/2019/OD/TaA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7348D" w:rsidRPr="005374FF" w:rsidTr="00270EBC">
        <w:trPr>
          <w:trHeight w:val="217"/>
        </w:trPr>
        <w:tc>
          <w:tcPr>
            <w:tcW w:w="1366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t>Spisová značka:</w:t>
            </w:r>
          </w:p>
        </w:tc>
        <w:tc>
          <w:tcPr>
            <w:tcW w:w="3405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US"/>
              </w:rPr>
              <w:t>MÚT/25015/2019/OD-320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vMerge w:val="restart"/>
            <w:shd w:val="clear" w:color="auto" w:fill="auto"/>
          </w:tcPr>
          <w:p w:rsidR="00E87913" w:rsidRPr="00FE2A24" w:rsidRDefault="00E87913" w:rsidP="00270EBC">
            <w:pPr>
              <w:rPr>
                <w:rFonts w:ascii="Calibri" w:hAnsi="Calibri" w:cs="Calibri"/>
                <w:b/>
              </w:rPr>
            </w:pPr>
            <w:r w:rsidRPr="00FE2A24">
              <w:rPr>
                <w:rFonts w:ascii="Calibri" w:hAnsi="Calibri" w:cs="Calibri"/>
                <w:b/>
              </w:rPr>
              <w:t xml:space="preserve">EUROVIA CS, a.s. </w:t>
            </w:r>
          </w:p>
          <w:p w:rsidR="00E87913" w:rsidRPr="00FE2A24" w:rsidRDefault="00E87913" w:rsidP="00270EBC">
            <w:pPr>
              <w:rPr>
                <w:rFonts w:ascii="Calibri" w:hAnsi="Calibri" w:cs="Calibri"/>
                <w:b/>
              </w:rPr>
            </w:pPr>
            <w:r w:rsidRPr="00FE2A24">
              <w:rPr>
                <w:rFonts w:ascii="Calibri" w:hAnsi="Calibri" w:cs="Calibri"/>
                <w:b/>
              </w:rPr>
              <w:t>Odštěpný závod oblast Čechy západ závod  České  Budějovice</w:t>
            </w:r>
          </w:p>
          <w:p w:rsidR="00E87913" w:rsidRPr="00FE2A24" w:rsidRDefault="00E87913" w:rsidP="00270EBC">
            <w:pPr>
              <w:rPr>
                <w:rFonts w:ascii="Calibri" w:hAnsi="Calibri" w:cs="Calibri"/>
                <w:b/>
              </w:rPr>
            </w:pPr>
            <w:r w:rsidRPr="00FE2A24">
              <w:rPr>
                <w:rFonts w:ascii="Calibri" w:hAnsi="Calibri" w:cs="Calibri"/>
                <w:b/>
              </w:rPr>
              <w:t>Planá  72</w:t>
            </w:r>
          </w:p>
          <w:p w:rsidR="00A7348D" w:rsidRPr="005374FF" w:rsidRDefault="00E87913" w:rsidP="00E87913">
            <w:pPr>
              <w:autoSpaceDE/>
              <w:autoSpaceDN/>
              <w:ind w:right="270"/>
              <w:rPr>
                <w:rFonts w:ascii="Calibri" w:hAnsi="Calibri" w:cs="Tahoma"/>
                <w:sz w:val="16"/>
                <w:szCs w:val="16"/>
              </w:rPr>
            </w:pPr>
            <w:r w:rsidRPr="00FE2A24">
              <w:rPr>
                <w:rFonts w:ascii="Calibri" w:hAnsi="Calibri" w:cs="Calibri"/>
                <w:b/>
              </w:rPr>
              <w:t>370  01   České Budějovice</w:t>
            </w:r>
            <w:r w:rsidRPr="00FE2A2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7348D" w:rsidRPr="005374FF" w:rsidTr="00270EBC">
        <w:trPr>
          <w:trHeight w:val="217"/>
        </w:trPr>
        <w:tc>
          <w:tcPr>
            <w:tcW w:w="1366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t>Vaše značka:</w:t>
            </w:r>
          </w:p>
        </w:tc>
        <w:tc>
          <w:tcPr>
            <w:tcW w:w="3405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7348D" w:rsidRPr="005374FF" w:rsidTr="00270EBC">
        <w:trPr>
          <w:trHeight w:val="201"/>
        </w:trPr>
        <w:tc>
          <w:tcPr>
            <w:tcW w:w="1366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7348D" w:rsidRPr="00521800" w:rsidTr="00270EBC">
        <w:trPr>
          <w:trHeight w:val="661"/>
        </w:trPr>
        <w:tc>
          <w:tcPr>
            <w:tcW w:w="1366" w:type="dxa"/>
            <w:shd w:val="clear" w:color="auto" w:fill="auto"/>
          </w:tcPr>
          <w:p w:rsidR="00A7348D" w:rsidRPr="00521800" w:rsidRDefault="00A7348D" w:rsidP="00270EBC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  <w:r w:rsidRPr="00521800">
              <w:rPr>
                <w:rFonts w:ascii="Calibri" w:hAnsi="Calibri" w:cs="Tahoma"/>
                <w:sz w:val="18"/>
                <w:szCs w:val="18"/>
              </w:rPr>
              <w:t>Vyřizuje:</w:t>
            </w:r>
          </w:p>
          <w:p w:rsidR="00A7348D" w:rsidRPr="00521800" w:rsidRDefault="00A7348D" w:rsidP="00270EBC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  <w:r w:rsidRPr="00521800">
              <w:rPr>
                <w:rFonts w:ascii="Calibri" w:hAnsi="Calibri" w:cs="Tahoma"/>
                <w:sz w:val="18"/>
                <w:szCs w:val="18"/>
              </w:rPr>
              <w:t>Telefon:</w:t>
            </w:r>
            <w:r>
              <w:rPr>
                <w:rFonts w:ascii="Calibri" w:hAnsi="Calibri" w:cs="Tahoma"/>
                <w:sz w:val="18"/>
                <w:szCs w:val="18"/>
              </w:rPr>
              <w:br/>
            </w:r>
            <w:r w:rsidRPr="00521800">
              <w:rPr>
                <w:rFonts w:ascii="Calibri" w:hAnsi="Calibri" w:cs="Tahoma"/>
                <w:sz w:val="18"/>
                <w:szCs w:val="18"/>
              </w:rPr>
              <w:t>e-mail:</w:t>
            </w:r>
          </w:p>
        </w:tc>
        <w:tc>
          <w:tcPr>
            <w:tcW w:w="3405" w:type="dxa"/>
            <w:shd w:val="clear" w:color="auto" w:fill="auto"/>
          </w:tcPr>
          <w:p w:rsidR="00A7348D" w:rsidRPr="00517C9C" w:rsidRDefault="00A7348D" w:rsidP="00270EBC">
            <w:pPr>
              <w:autoSpaceDE/>
              <w:autoSpaceDN/>
              <w:ind w:right="-392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US"/>
              </w:rPr>
              <w:t>Talafous Antonín, oprávněná úř. osoba</w:t>
            </w:r>
            <w:r>
              <w:rPr>
                <w:rFonts w:ascii="Calibri" w:hAnsi="Calibri" w:cs="Tahoma"/>
                <w:b/>
                <w:sz w:val="18"/>
                <w:szCs w:val="18"/>
                <w:lang w:val="en-US"/>
              </w:rPr>
              <w:br/>
            </w:r>
            <w:r>
              <w:rPr>
                <w:rFonts w:ascii="Calibri" w:hAnsi="Calibri" w:cs="Tahoma"/>
                <w:b/>
                <w:sz w:val="18"/>
                <w:szCs w:val="18"/>
              </w:rPr>
              <w:t>385772283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antonin.talafous@tnv.cz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A7348D" w:rsidRPr="00521800" w:rsidRDefault="00A7348D" w:rsidP="00270EBC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348D" w:rsidRPr="00521800" w:rsidRDefault="00A7348D" w:rsidP="00270EBC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A7348D" w:rsidRPr="00521800" w:rsidRDefault="00A7348D" w:rsidP="00270EBC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348D" w:rsidRPr="00521800" w:rsidRDefault="00A7348D" w:rsidP="00270EBC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7348D" w:rsidRPr="005374FF" w:rsidTr="00270EBC">
        <w:trPr>
          <w:trHeight w:val="225"/>
        </w:trPr>
        <w:tc>
          <w:tcPr>
            <w:tcW w:w="1366" w:type="dxa"/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t>Datum:</w:t>
            </w:r>
          </w:p>
        </w:tc>
        <w:tc>
          <w:tcPr>
            <w:tcW w:w="3405" w:type="dxa"/>
            <w:shd w:val="clear" w:color="auto" w:fill="auto"/>
          </w:tcPr>
          <w:p w:rsidR="00A7348D" w:rsidRPr="005374FF" w:rsidRDefault="003149E0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19. 09. 2019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8D" w:rsidRPr="005374FF" w:rsidRDefault="00A7348D" w:rsidP="00270EBC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8B2B18" w:rsidRPr="008B2B18" w:rsidRDefault="008B2B18" w:rsidP="00E87913">
      <w:pPr>
        <w:pStyle w:val="Nadpis1"/>
        <w:rPr>
          <w:rFonts w:ascii="Calibri" w:hAnsi="Calibri" w:cs="Calibri"/>
          <w:b w:val="0"/>
          <w:sz w:val="16"/>
          <w:szCs w:val="20"/>
        </w:rPr>
      </w:pPr>
      <w:bookmarkStart w:id="0" w:name="_Hlk492057100"/>
    </w:p>
    <w:p w:rsidR="00E87913" w:rsidRPr="00772448" w:rsidRDefault="00E87913" w:rsidP="00E87913">
      <w:pPr>
        <w:pStyle w:val="Nadpis1"/>
        <w:rPr>
          <w:rFonts w:ascii="Calibri" w:hAnsi="Calibri" w:cs="Calibri"/>
          <w:b w:val="0"/>
          <w:sz w:val="22"/>
          <w:szCs w:val="20"/>
        </w:rPr>
      </w:pPr>
      <w:r w:rsidRPr="00772448">
        <w:rPr>
          <w:rFonts w:ascii="Calibri" w:hAnsi="Calibri" w:cs="Calibri"/>
          <w:b w:val="0"/>
          <w:sz w:val="22"/>
          <w:szCs w:val="20"/>
        </w:rPr>
        <w:t>VEŘEJNÁ VYHLÁŠKA</w:t>
      </w:r>
    </w:p>
    <w:p w:rsidR="00E87913" w:rsidRPr="00571CCE" w:rsidRDefault="00E87913" w:rsidP="00E87913">
      <w:pPr>
        <w:pStyle w:val="Nadpis1"/>
        <w:rPr>
          <w:rFonts w:ascii="Calibri" w:hAnsi="Calibri" w:cs="Calibri"/>
          <w:b w:val="0"/>
          <w:i/>
          <w:sz w:val="20"/>
          <w:szCs w:val="20"/>
        </w:rPr>
      </w:pPr>
      <w:r w:rsidRPr="00571CCE">
        <w:rPr>
          <w:rFonts w:ascii="Calibri" w:hAnsi="Calibri" w:cs="Calibri"/>
        </w:rPr>
        <w:t>OPATŘENÍ OBECNÉ POVAHY</w:t>
      </w:r>
    </w:p>
    <w:p w:rsidR="00E87913" w:rsidRDefault="00E87913" w:rsidP="00E87913">
      <w:pPr>
        <w:spacing w:before="120"/>
        <w:jc w:val="center"/>
        <w:rPr>
          <w:rFonts w:ascii="Calibri" w:hAnsi="Calibri" w:cs="Calibri"/>
          <w:b/>
          <w:sz w:val="28"/>
        </w:rPr>
      </w:pPr>
      <w:r w:rsidRPr="002B1657">
        <w:rPr>
          <w:rFonts w:ascii="Calibri" w:hAnsi="Calibri" w:cs="Calibri"/>
          <w:b/>
          <w:sz w:val="28"/>
        </w:rPr>
        <w:t>STANOVENÍ PŘECHODNÉ ÚPRAVY PROVOZU</w:t>
      </w:r>
    </w:p>
    <w:p w:rsidR="008B2B18" w:rsidRPr="008B2B18" w:rsidRDefault="008B2B18" w:rsidP="00E87913">
      <w:pPr>
        <w:spacing w:before="120"/>
        <w:jc w:val="center"/>
        <w:rPr>
          <w:rFonts w:ascii="Calibri" w:hAnsi="Calibri" w:cs="Calibri"/>
          <w:b/>
          <w:sz w:val="10"/>
        </w:rPr>
      </w:pPr>
    </w:p>
    <w:p w:rsidR="00E87913" w:rsidRPr="00CB62F4" w:rsidRDefault="00E87913" w:rsidP="00E87913">
      <w:pPr>
        <w:jc w:val="both"/>
        <w:rPr>
          <w:rFonts w:ascii="Calibri" w:hAnsi="Calibri" w:cs="Calibri"/>
          <w:b/>
        </w:rPr>
      </w:pPr>
      <w:r w:rsidRPr="00CB62F4">
        <w:rPr>
          <w:rFonts w:ascii="Calibri" w:hAnsi="Calibri" w:cs="Calibri"/>
          <w:b/>
        </w:rPr>
        <w:t>Výroková část</w:t>
      </w:r>
    </w:p>
    <w:p w:rsidR="00E87913" w:rsidRPr="00571CCE" w:rsidRDefault="00E87913" w:rsidP="00E87913">
      <w:pPr>
        <w:jc w:val="both"/>
        <w:rPr>
          <w:rFonts w:ascii="Calibri" w:hAnsi="Calibri" w:cs="Calibri"/>
        </w:rPr>
      </w:pPr>
      <w:r w:rsidRPr="00571CCE">
        <w:rPr>
          <w:rFonts w:ascii="Calibri" w:hAnsi="Calibri" w:cs="Calibri"/>
        </w:rPr>
        <w:t>Odbor dopravy a silničního hospodářství Městského úřadu Týn nad Vltavou příslušný správní orgán podle § 124 odst. 6 zákona č. 361/2000 Sb., o provozu na pozemních komunikacích, ve znění pozdějších předpisů (dále jen "zákon o silničním provozu“) a vyhlášky č. 294/2015 Sb., kterou se provádějí pravidla provozu na pozemních komunikacích, ve znění pozdějších předpisů, na návrh, který podal</w:t>
      </w:r>
      <w:r>
        <w:rPr>
          <w:rFonts w:ascii="Calibri" w:hAnsi="Calibri" w:cs="Calibri"/>
        </w:rPr>
        <w:t>a</w:t>
      </w:r>
      <w:r w:rsidRPr="00571CC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18</w:t>
      </w:r>
      <w:r w:rsidRPr="00571CCE">
        <w:rPr>
          <w:rFonts w:ascii="Calibri" w:hAnsi="Calibri" w:cs="Calibri"/>
          <w:bCs/>
        </w:rPr>
        <w:t>. 0</w:t>
      </w:r>
      <w:r>
        <w:rPr>
          <w:rFonts w:ascii="Calibri" w:hAnsi="Calibri" w:cs="Calibri"/>
          <w:bCs/>
        </w:rPr>
        <w:t>9</w:t>
      </w:r>
      <w:r w:rsidRPr="00571CCE">
        <w:rPr>
          <w:rFonts w:ascii="Calibri" w:hAnsi="Calibri" w:cs="Calibri"/>
          <w:bCs/>
        </w:rPr>
        <w:t>. 2019</w:t>
      </w:r>
    </w:p>
    <w:p w:rsidR="00E87913" w:rsidRPr="008B2B18" w:rsidRDefault="00E87913" w:rsidP="00E87913">
      <w:pPr>
        <w:spacing w:before="120"/>
        <w:jc w:val="both"/>
        <w:rPr>
          <w:rFonts w:ascii="Calibri" w:hAnsi="Calibri" w:cs="Calibri"/>
          <w:bCs/>
          <w:sz w:val="10"/>
          <w:szCs w:val="6"/>
        </w:rPr>
      </w:pPr>
    </w:p>
    <w:p w:rsidR="00E87913" w:rsidRPr="00DD1A34" w:rsidRDefault="00E87913" w:rsidP="00E87913">
      <w:pPr>
        <w:jc w:val="center"/>
        <w:rPr>
          <w:rFonts w:ascii="Calibri" w:hAnsi="Calibri" w:cs="Calibri"/>
          <w:b/>
          <w:sz w:val="24"/>
        </w:rPr>
      </w:pPr>
      <w:r w:rsidRPr="00DD1A34">
        <w:rPr>
          <w:rFonts w:ascii="Calibri" w:hAnsi="Calibri" w:cs="Calibri"/>
          <w:b/>
          <w:sz w:val="24"/>
        </w:rPr>
        <w:t>EUROVIA CS, a.s.,  Odštěpný závod oblast Čechy západ, závod  České  Budějovice, Planá  72, 370  01   České Budějovice - IČ: 45274924</w:t>
      </w:r>
    </w:p>
    <w:p w:rsidR="00E87913" w:rsidRPr="008B2B18" w:rsidRDefault="00E87913" w:rsidP="00E87913">
      <w:pPr>
        <w:jc w:val="both"/>
        <w:rPr>
          <w:rFonts w:ascii="Calibri" w:hAnsi="Calibri" w:cs="Calibri"/>
          <w:b/>
          <w:sz w:val="10"/>
          <w:szCs w:val="6"/>
        </w:rPr>
      </w:pPr>
    </w:p>
    <w:p w:rsidR="00E87913" w:rsidRPr="003149E0" w:rsidRDefault="00E87913" w:rsidP="00E87913">
      <w:pPr>
        <w:jc w:val="both"/>
        <w:rPr>
          <w:rFonts w:ascii="Calibri" w:hAnsi="Calibri" w:cs="Calibri"/>
          <w:bCs/>
          <w:color w:val="FF0000"/>
        </w:rPr>
      </w:pPr>
      <w:r w:rsidRPr="003149E0">
        <w:rPr>
          <w:rFonts w:ascii="Calibri" w:hAnsi="Calibri" w:cs="Calibri"/>
        </w:rPr>
        <w:t xml:space="preserve">(dále jen „navrhovatel“) podle § 77 odst. 1 písm. c) zákona o silničním provozu, po písemném vyjádření Policie ČR, </w:t>
      </w:r>
      <w:r w:rsidRPr="003149E0">
        <w:rPr>
          <w:rFonts w:ascii="Calibri" w:hAnsi="Calibri" w:cs="Calibri"/>
          <w:bCs/>
        </w:rPr>
        <w:t>Krajského ředitelství Policie</w:t>
      </w:r>
      <w:r w:rsidRPr="003149E0">
        <w:rPr>
          <w:rFonts w:ascii="Calibri" w:hAnsi="Calibri" w:cs="Calibri"/>
        </w:rPr>
        <w:t xml:space="preserve"> Jihočeského kraje, Dopravního inspektorátu České Budějovice,</w:t>
      </w:r>
      <w:r w:rsidR="003149E0" w:rsidRPr="003149E0">
        <w:rPr>
          <w:rFonts w:ascii="Calibri" w:hAnsi="Calibri" w:cs="Calibri"/>
          <w:bCs/>
        </w:rPr>
        <w:t xml:space="preserve"> pod </w:t>
      </w:r>
      <w:r w:rsidR="008B2B18">
        <w:rPr>
          <w:rFonts w:ascii="Calibri" w:hAnsi="Calibri" w:cs="Calibri"/>
          <w:bCs/>
        </w:rPr>
        <w:t>č</w:t>
      </w:r>
      <w:r w:rsidR="003149E0" w:rsidRPr="003149E0">
        <w:rPr>
          <w:rFonts w:ascii="Calibri" w:hAnsi="Calibri" w:cs="Calibri"/>
          <w:bCs/>
        </w:rPr>
        <w:t xml:space="preserve">. j.: KRPC – 89 – </w:t>
      </w:r>
      <w:r w:rsidR="004D3E8E">
        <w:rPr>
          <w:rFonts w:ascii="Calibri" w:hAnsi="Calibri" w:cs="Calibri"/>
          <w:bCs/>
        </w:rPr>
        <w:t>54</w:t>
      </w:r>
      <w:r w:rsidR="003149E0" w:rsidRPr="003149E0">
        <w:rPr>
          <w:rFonts w:ascii="Calibri" w:hAnsi="Calibri" w:cs="Calibri"/>
          <w:bCs/>
        </w:rPr>
        <w:t>3/2019 – 020106 ze dne 06. 09. 2019 - viz DIO, dále souhlasu vlastníka</w:t>
      </w:r>
      <w:r w:rsidR="003149E0" w:rsidRPr="00641A21">
        <w:rPr>
          <w:rFonts w:ascii="Calibri" w:hAnsi="Calibri" w:cs="Calibri"/>
          <w:bCs/>
        </w:rPr>
        <w:t xml:space="preserve"> komunikace Správy a údržby silnic Jihočeského kraje, závodu České Budějovice, Nemanická 10, 370 10 České Budějovice ze dne 19. 09. 2019 a souhlasu Města Týna nad Vltavou, Odboru hospodářské správy, náměstí Míru 2, 375 01 Týn nad  Vltavou - IČ: 00245585 ze dne </w:t>
      </w:r>
      <w:r w:rsidR="003149E0" w:rsidRPr="00641A21">
        <w:rPr>
          <w:rFonts w:ascii="Calibri" w:hAnsi="Calibri" w:cs="Calibri"/>
        </w:rPr>
        <w:t>05. 09. 2019</w:t>
      </w:r>
    </w:p>
    <w:p w:rsidR="00E87913" w:rsidRPr="008B2B18" w:rsidRDefault="00E87913" w:rsidP="00E87913">
      <w:pPr>
        <w:jc w:val="both"/>
        <w:rPr>
          <w:rFonts w:ascii="Calibri" w:hAnsi="Calibri" w:cs="Calibri"/>
          <w:sz w:val="10"/>
          <w:szCs w:val="6"/>
        </w:rPr>
      </w:pPr>
    </w:p>
    <w:p w:rsidR="00E87913" w:rsidRPr="00571CCE" w:rsidRDefault="00E87913" w:rsidP="00E87913">
      <w:pPr>
        <w:jc w:val="center"/>
        <w:rPr>
          <w:rFonts w:ascii="Calibri" w:hAnsi="Calibri" w:cs="Calibri"/>
          <w:b/>
          <w:sz w:val="28"/>
        </w:rPr>
      </w:pPr>
      <w:r w:rsidRPr="00571CCE">
        <w:rPr>
          <w:rFonts w:ascii="Calibri" w:hAnsi="Calibri" w:cs="Calibri"/>
          <w:b/>
          <w:sz w:val="28"/>
        </w:rPr>
        <w:t>stanovuje</w:t>
      </w:r>
    </w:p>
    <w:p w:rsidR="00E87913" w:rsidRPr="008B2B18" w:rsidRDefault="00E87913" w:rsidP="00E87913">
      <w:pPr>
        <w:jc w:val="both"/>
        <w:rPr>
          <w:rFonts w:ascii="Calibri" w:hAnsi="Calibri" w:cs="Calibri"/>
          <w:sz w:val="10"/>
          <w:szCs w:val="6"/>
        </w:rPr>
      </w:pPr>
    </w:p>
    <w:p w:rsidR="003149E0" w:rsidRDefault="00E87913" w:rsidP="003149E0">
      <w:pPr>
        <w:jc w:val="both"/>
        <w:rPr>
          <w:rFonts w:ascii="Calibri" w:hAnsi="Calibri" w:cs="Calibri"/>
        </w:rPr>
      </w:pPr>
      <w:r w:rsidRPr="00CB62F4">
        <w:rPr>
          <w:rFonts w:ascii="Calibri" w:hAnsi="Calibri" w:cs="Calibri"/>
        </w:rPr>
        <w:t>př</w:t>
      </w:r>
      <w:bookmarkStart w:id="1" w:name="sill"/>
      <w:r w:rsidRPr="00CB62F4">
        <w:rPr>
          <w:rFonts w:ascii="Calibri" w:hAnsi="Calibri" w:cs="Calibri"/>
        </w:rPr>
        <w:t xml:space="preserve">echodnou místní úpravu provozu </w:t>
      </w:r>
      <w:r w:rsidRPr="00CB62F4">
        <w:rPr>
          <w:rFonts w:ascii="Calibri" w:hAnsi="Calibri" w:cs="Calibri"/>
          <w:b/>
        </w:rPr>
        <w:t xml:space="preserve">na </w:t>
      </w:r>
      <w:bookmarkEnd w:id="1"/>
      <w:r w:rsidRPr="00E820E8">
        <w:rPr>
          <w:rFonts w:ascii="Calibri" w:hAnsi="Calibri" w:cs="Calibri"/>
          <w:b/>
        </w:rPr>
        <w:t>silnic</w:t>
      </w:r>
      <w:r>
        <w:rPr>
          <w:rFonts w:ascii="Calibri" w:hAnsi="Calibri" w:cs="Calibri"/>
          <w:b/>
        </w:rPr>
        <w:t>i</w:t>
      </w:r>
      <w:r w:rsidRPr="00E820E8">
        <w:rPr>
          <w:rFonts w:ascii="Calibri" w:hAnsi="Calibri" w:cs="Calibri"/>
          <w:b/>
        </w:rPr>
        <w:t xml:space="preserve"> </w:t>
      </w:r>
      <w:r w:rsidR="003149E0" w:rsidRPr="00E820E8">
        <w:rPr>
          <w:rFonts w:ascii="Calibri" w:hAnsi="Calibri" w:cs="Calibri"/>
          <w:b/>
          <w:bCs/>
        </w:rPr>
        <w:t>II/15</w:t>
      </w:r>
      <w:r w:rsidR="003149E0">
        <w:rPr>
          <w:rFonts w:ascii="Calibri" w:hAnsi="Calibri" w:cs="Calibri"/>
          <w:b/>
          <w:bCs/>
        </w:rPr>
        <w:t>9,</w:t>
      </w:r>
      <w:r w:rsidR="003149E0" w:rsidRPr="00E820E8">
        <w:rPr>
          <w:rFonts w:ascii="Calibri" w:hAnsi="Calibri" w:cs="Calibri"/>
          <w:b/>
          <w:bCs/>
        </w:rPr>
        <w:t xml:space="preserve"> </w:t>
      </w:r>
      <w:r w:rsidR="003149E0" w:rsidRPr="00512B78">
        <w:rPr>
          <w:rFonts w:ascii="Calibri" w:hAnsi="Calibri" w:cs="Calibri"/>
          <w:bCs/>
        </w:rPr>
        <w:t>v úseku od</w:t>
      </w:r>
      <w:r w:rsidR="003149E0" w:rsidRPr="00E820E8">
        <w:rPr>
          <w:rFonts w:ascii="Calibri" w:hAnsi="Calibri" w:cs="Calibri"/>
          <w:bCs/>
        </w:rPr>
        <w:t xml:space="preserve"> obce </w:t>
      </w:r>
      <w:r w:rsidR="003149E0" w:rsidRPr="00DE660B">
        <w:rPr>
          <w:rFonts w:ascii="Calibri" w:hAnsi="Calibri" w:cs="Calibri"/>
          <w:b/>
          <w:bCs/>
        </w:rPr>
        <w:t>Týn nad Vltavou</w:t>
      </w:r>
      <w:r w:rsidR="008B2B18">
        <w:rPr>
          <w:rFonts w:ascii="Calibri" w:hAnsi="Calibri" w:cs="Calibri"/>
          <w:b/>
          <w:bCs/>
        </w:rPr>
        <w:t xml:space="preserve"> </w:t>
      </w:r>
      <w:r w:rsidR="008B2B18" w:rsidRPr="008B2B18">
        <w:rPr>
          <w:rFonts w:ascii="Calibri" w:hAnsi="Calibri" w:cs="Calibri"/>
          <w:bCs/>
        </w:rPr>
        <w:t xml:space="preserve">(za křižovatkou </w:t>
      </w:r>
      <w:r w:rsidR="008B2B18">
        <w:rPr>
          <w:rFonts w:ascii="Calibri" w:hAnsi="Calibri" w:cs="Calibri"/>
          <w:bCs/>
        </w:rPr>
        <w:t>na Bechyni</w:t>
      </w:r>
      <w:r w:rsidR="008B2B18" w:rsidRPr="008B2B18">
        <w:rPr>
          <w:rFonts w:ascii="Calibri" w:hAnsi="Calibri" w:cs="Calibri"/>
          <w:bCs/>
        </w:rPr>
        <w:t>)</w:t>
      </w:r>
      <w:r w:rsidR="003149E0" w:rsidRPr="00DE660B">
        <w:rPr>
          <w:rFonts w:ascii="Calibri" w:hAnsi="Calibri" w:cs="Calibri"/>
          <w:b/>
          <w:bCs/>
        </w:rPr>
        <w:t xml:space="preserve">, </w:t>
      </w:r>
      <w:r w:rsidR="003149E0" w:rsidRPr="00E56AE2">
        <w:rPr>
          <w:rFonts w:ascii="Calibri" w:hAnsi="Calibri" w:cs="Calibri"/>
          <w:bCs/>
        </w:rPr>
        <w:t xml:space="preserve">ve směru na </w:t>
      </w:r>
      <w:r w:rsidR="003149E0">
        <w:rPr>
          <w:rFonts w:ascii="Calibri" w:hAnsi="Calibri" w:cs="Calibri"/>
          <w:bCs/>
        </w:rPr>
        <w:t>Březnici</w:t>
      </w:r>
      <w:r w:rsidR="003149E0">
        <w:rPr>
          <w:rFonts w:ascii="Calibri" w:hAnsi="Calibri" w:cs="Calibri"/>
          <w:b/>
          <w:bCs/>
        </w:rPr>
        <w:t>, až k vodoteči</w:t>
      </w:r>
      <w:r w:rsidR="003149E0" w:rsidRPr="00DE660B">
        <w:rPr>
          <w:rFonts w:ascii="Calibri" w:hAnsi="Calibri" w:cs="Calibri"/>
          <w:b/>
          <w:bCs/>
        </w:rPr>
        <w:t xml:space="preserve"> Židova Strouha</w:t>
      </w:r>
      <w:r w:rsidR="003149E0">
        <w:rPr>
          <w:rFonts w:ascii="Calibri" w:hAnsi="Calibri" w:cs="Calibri"/>
          <w:bCs/>
        </w:rPr>
        <w:t>,</w:t>
      </w:r>
      <w:r w:rsidR="003149E0" w:rsidRPr="00E216D6">
        <w:rPr>
          <w:rFonts w:ascii="Calibri" w:hAnsi="Calibri" w:cs="Calibri"/>
          <w:bCs/>
        </w:rPr>
        <w:t xml:space="preserve"> </w:t>
      </w:r>
      <w:r w:rsidR="003149E0" w:rsidRPr="00E820E8">
        <w:rPr>
          <w:rFonts w:ascii="Calibri" w:hAnsi="Calibri" w:cs="Calibri"/>
        </w:rPr>
        <w:t xml:space="preserve">v termínu </w:t>
      </w:r>
      <w:r w:rsidR="003149E0" w:rsidRPr="00E820E8">
        <w:rPr>
          <w:rFonts w:ascii="Calibri" w:hAnsi="Calibri" w:cs="Calibri"/>
          <w:b/>
        </w:rPr>
        <w:t>od</w:t>
      </w:r>
      <w:r w:rsidR="003149E0">
        <w:rPr>
          <w:rFonts w:ascii="Calibri" w:hAnsi="Calibri" w:cs="Calibri"/>
          <w:b/>
        </w:rPr>
        <w:t> 01</w:t>
      </w:r>
      <w:r w:rsidR="003149E0" w:rsidRPr="00E820E8">
        <w:rPr>
          <w:rFonts w:ascii="Calibri" w:hAnsi="Calibri" w:cs="Calibri"/>
          <w:b/>
        </w:rPr>
        <w:t>.</w:t>
      </w:r>
      <w:r w:rsidR="003149E0">
        <w:rPr>
          <w:rFonts w:ascii="Calibri" w:hAnsi="Calibri" w:cs="Calibri"/>
          <w:b/>
        </w:rPr>
        <w:t> 10</w:t>
      </w:r>
      <w:r w:rsidR="003149E0" w:rsidRPr="00E820E8">
        <w:rPr>
          <w:rFonts w:ascii="Calibri" w:hAnsi="Calibri" w:cs="Calibri"/>
          <w:b/>
        </w:rPr>
        <w:t>.</w:t>
      </w:r>
      <w:r w:rsidR="003149E0">
        <w:rPr>
          <w:rFonts w:ascii="Calibri" w:hAnsi="Calibri" w:cs="Calibri"/>
          <w:b/>
        </w:rPr>
        <w:t> </w:t>
      </w:r>
      <w:r w:rsidR="003149E0" w:rsidRPr="00E820E8">
        <w:rPr>
          <w:rFonts w:ascii="Calibri" w:hAnsi="Calibri" w:cs="Calibri"/>
          <w:b/>
        </w:rPr>
        <w:t>2019 do 0</w:t>
      </w:r>
      <w:r w:rsidR="003149E0">
        <w:rPr>
          <w:rFonts w:ascii="Calibri" w:hAnsi="Calibri" w:cs="Calibri"/>
          <w:b/>
        </w:rPr>
        <w:t>6</w:t>
      </w:r>
      <w:r w:rsidR="003149E0" w:rsidRPr="00E820E8">
        <w:rPr>
          <w:rFonts w:ascii="Calibri" w:hAnsi="Calibri" w:cs="Calibri"/>
          <w:b/>
        </w:rPr>
        <w:t>. 1</w:t>
      </w:r>
      <w:r w:rsidR="003149E0">
        <w:rPr>
          <w:rFonts w:ascii="Calibri" w:hAnsi="Calibri" w:cs="Calibri"/>
          <w:b/>
        </w:rPr>
        <w:t>1</w:t>
      </w:r>
      <w:r w:rsidR="003149E0" w:rsidRPr="00E820E8">
        <w:rPr>
          <w:rFonts w:ascii="Calibri" w:hAnsi="Calibri" w:cs="Calibri"/>
          <w:b/>
        </w:rPr>
        <w:t>. 2019</w:t>
      </w:r>
      <w:r w:rsidR="003149E0" w:rsidRPr="00E820E8">
        <w:rPr>
          <w:rFonts w:ascii="Calibri" w:hAnsi="Calibri" w:cs="Calibri"/>
        </w:rPr>
        <w:t xml:space="preserve">, z důvodu </w:t>
      </w:r>
      <w:r w:rsidR="003149E0">
        <w:rPr>
          <w:rFonts w:ascii="Calibri" w:hAnsi="Calibri" w:cs="Calibri"/>
        </w:rPr>
        <w:t xml:space="preserve">opravy a </w:t>
      </w:r>
      <w:r w:rsidR="003149E0" w:rsidRPr="00E820E8">
        <w:rPr>
          <w:rFonts w:ascii="Calibri" w:hAnsi="Calibri" w:cs="Calibri"/>
        </w:rPr>
        <w:t>modernizace komunikace</w:t>
      </w:r>
      <w:r w:rsidR="003149E0">
        <w:rPr>
          <w:rFonts w:ascii="Calibri" w:hAnsi="Calibri" w:cs="Calibri"/>
        </w:rPr>
        <w:t xml:space="preserve">.   </w:t>
      </w:r>
    </w:p>
    <w:p w:rsidR="00E87913" w:rsidRPr="00571CCE" w:rsidRDefault="00E87913" w:rsidP="00E87913">
      <w:pPr>
        <w:spacing w:before="120"/>
        <w:jc w:val="center"/>
        <w:rPr>
          <w:rFonts w:ascii="Calibri" w:eastAsia="Arial Unicode MS" w:hAnsi="Calibri" w:cs="Calibri"/>
          <w:b/>
          <w:sz w:val="6"/>
          <w:szCs w:val="6"/>
        </w:rPr>
      </w:pPr>
    </w:p>
    <w:bookmarkEnd w:id="0"/>
    <w:p w:rsidR="00E87913" w:rsidRPr="00571CCE" w:rsidRDefault="00E87913" w:rsidP="00E87913">
      <w:pPr>
        <w:adjustRightInd w:val="0"/>
        <w:rPr>
          <w:rFonts w:ascii="Calibri" w:hAnsi="Calibri" w:cs="Calibri"/>
          <w:b/>
          <w:bCs/>
        </w:rPr>
      </w:pPr>
      <w:r w:rsidRPr="00571CCE">
        <w:rPr>
          <w:rFonts w:ascii="Calibri" w:hAnsi="Calibri" w:cs="Calibri"/>
          <w:b/>
          <w:bCs/>
        </w:rPr>
        <w:t>Při umístění dopravního značení musí být splněny tyto podmínky: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Stanovené dopravní značení bude instalováno v souladu se zákonem č. 361/2000 Sb. a vyhláškou č. 294/2015 Sb. samostatně na přenosných červenobílých stojanech nebo sloupcích.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 xml:space="preserve">Dopravní značky budou umístěny spodní hranou nejméně </w:t>
      </w:r>
      <w:smartTag w:uri="urn:schemas-microsoft-com:office:smarttags" w:element="metricconverter">
        <w:smartTagPr>
          <w:attr w:name="ProductID" w:val="0,5 m"/>
        </w:smartTagPr>
        <w:r w:rsidRPr="0073345A">
          <w:rPr>
            <w:rFonts w:ascii="Calibri" w:hAnsi="Calibri" w:cs="Calibri"/>
            <w:sz w:val="21"/>
            <w:szCs w:val="21"/>
          </w:rPr>
          <w:t>0,5 m</w:t>
        </w:r>
      </w:smartTag>
      <w:r w:rsidRPr="0073345A">
        <w:rPr>
          <w:rFonts w:ascii="Calibri" w:hAnsi="Calibri" w:cs="Calibri"/>
          <w:sz w:val="21"/>
          <w:szCs w:val="21"/>
        </w:rPr>
        <w:t xml:space="preserve"> nad niveletou vozovky komunikace a v souladu s TP 66.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Všechny součásti dopravních značek (patka, sloupek, značka, uchycení) musí být schváleného typu.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Dopravní značení bude provedeno odbornou firmou podle schváleného dopravně inženýrského opatření, které tvoří přílohu této úpravy.</w:t>
      </w:r>
    </w:p>
    <w:p w:rsidR="008B2B18" w:rsidRPr="0073345A" w:rsidRDefault="00E87913" w:rsidP="00C13692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 xml:space="preserve">Trvalé dopravní značení, které by bylo v rozporu se značením přechodným, bude překryto </w:t>
      </w:r>
    </w:p>
    <w:p w:rsidR="00E87913" w:rsidRPr="0073345A" w:rsidRDefault="00E87913" w:rsidP="00C13692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Je zakázáno používat jiných improvizovaných způsobů upevnění dopravních značek.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Dopravní značení, jehož schéma je nedílnou součástí tohoto stanovení, bude instalováno pouze v souladu s povolením zvláštního užívání nebo uzavírky pozemní komunikace.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5" w:hanging="425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lastRenderedPageBreak/>
        <w:t>V případě nezbytného doplnění dopravního značení ze strany žadatele je žadatel povinen projednat tuto skutečnost s Policie ČR, Krajské ředitelství Policie Jihočeského kraje, Dopravního inspektorátu České Budějovice, Poštovní přihrádka č. 125, 371 05 České Budějovice a silničním správním úřadem, který vydal toto stanovení.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clear" w:pos="720"/>
          <w:tab w:val="num" w:pos="426"/>
        </w:tabs>
        <w:ind w:left="425" w:hanging="425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Z důvodu zajištění bezpečnosti silničního provozu může správní orgán stanovit další dopravní značení, případně stanovené dopravní značení změnit. Povinností žadatele je zajistit okamžité osazení stanoveného dopravního značení.</w:t>
      </w:r>
    </w:p>
    <w:p w:rsidR="00E87913" w:rsidRPr="0073345A" w:rsidRDefault="00E87913" w:rsidP="00E87913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Toto stanovení nenahrazuje povolení příslušného silničního správního úřadu ke zvláštnímu užívání nebo uzavírce pozemní komunikace a platí pouze v rozsahu údajů uvedených v příloze situace.</w:t>
      </w:r>
    </w:p>
    <w:p w:rsidR="003149E0" w:rsidRPr="0073345A" w:rsidRDefault="003149E0" w:rsidP="003149E0">
      <w:pPr>
        <w:numPr>
          <w:ilvl w:val="0"/>
          <w:numId w:val="16"/>
        </w:numPr>
        <w:tabs>
          <w:tab w:val="num" w:pos="142"/>
          <w:tab w:val="num" w:pos="426"/>
        </w:tabs>
        <w:adjustRightInd w:val="0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Obyvatelům obce Širočiny bude přístup do obce zajištěn a dle situace i příjezd.</w:t>
      </w:r>
    </w:p>
    <w:p w:rsidR="008B2B18" w:rsidRPr="0073345A" w:rsidRDefault="008B2B18" w:rsidP="008B2B18">
      <w:pPr>
        <w:pStyle w:val="Zkladntext3"/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hAnsi="Calibri" w:cs="Calibri"/>
          <w:color w:val="000000"/>
          <w:sz w:val="21"/>
          <w:szCs w:val="21"/>
        </w:rPr>
      </w:pPr>
      <w:r w:rsidRPr="0073345A">
        <w:rPr>
          <w:rFonts w:ascii="Calibri" w:hAnsi="Calibri" w:cs="Calibri"/>
          <w:color w:val="000000"/>
          <w:sz w:val="21"/>
          <w:szCs w:val="21"/>
        </w:rPr>
        <w:t>Po skončení prací bude přechodné dopravní značení neprodleně odstraněno a uvedeno do původního stavu.</w:t>
      </w:r>
    </w:p>
    <w:p w:rsidR="008B2B18" w:rsidRPr="0073345A" w:rsidRDefault="008B2B18" w:rsidP="008B2B18">
      <w:pPr>
        <w:tabs>
          <w:tab w:val="num" w:pos="720"/>
        </w:tabs>
        <w:adjustRightInd w:val="0"/>
        <w:ind w:left="426"/>
        <w:jc w:val="both"/>
        <w:rPr>
          <w:rFonts w:ascii="Calibri" w:hAnsi="Calibri" w:cs="Calibri"/>
          <w:sz w:val="10"/>
          <w:szCs w:val="21"/>
        </w:rPr>
      </w:pPr>
    </w:p>
    <w:p w:rsidR="00E87913" w:rsidRDefault="00E87913" w:rsidP="000C22C9">
      <w:pPr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Za instalaci a předepsaný stav dopravního značení zodpovídá:</w:t>
      </w:r>
      <w:r w:rsidRPr="0073345A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73345A">
        <w:rPr>
          <w:rFonts w:ascii="Calibri" w:hAnsi="Calibri" w:cs="Calibri"/>
          <w:sz w:val="21"/>
          <w:szCs w:val="21"/>
        </w:rPr>
        <w:t>pan Zdeněk Slabý - tel.: 731 601</w:t>
      </w:r>
      <w:r w:rsidR="0073345A">
        <w:rPr>
          <w:rFonts w:ascii="Calibri" w:hAnsi="Calibri" w:cs="Calibri"/>
          <w:sz w:val="21"/>
          <w:szCs w:val="21"/>
        </w:rPr>
        <w:t> </w:t>
      </w:r>
      <w:r w:rsidRPr="0073345A">
        <w:rPr>
          <w:rFonts w:ascii="Calibri" w:hAnsi="Calibri" w:cs="Calibri"/>
          <w:sz w:val="21"/>
          <w:szCs w:val="21"/>
        </w:rPr>
        <w:t>651.</w:t>
      </w:r>
    </w:p>
    <w:p w:rsidR="0073345A" w:rsidRPr="0073345A" w:rsidRDefault="0073345A" w:rsidP="000C22C9">
      <w:pPr>
        <w:rPr>
          <w:rFonts w:ascii="Calibri" w:hAnsi="Calibri" w:cs="Calibri"/>
          <w:color w:val="FF0000"/>
          <w:sz w:val="18"/>
          <w:szCs w:val="21"/>
        </w:rPr>
      </w:pPr>
    </w:p>
    <w:p w:rsidR="00E87913" w:rsidRPr="008B2B18" w:rsidRDefault="00E87913" w:rsidP="00E87913">
      <w:pPr>
        <w:spacing w:line="240" w:lineRule="atLeast"/>
        <w:rPr>
          <w:rFonts w:ascii="Calibri" w:hAnsi="Calibri" w:cs="Calibri"/>
          <w:b/>
          <w:color w:val="000000"/>
          <w:sz w:val="24"/>
        </w:rPr>
      </w:pPr>
      <w:r w:rsidRPr="008B2B18">
        <w:rPr>
          <w:rFonts w:ascii="Calibri" w:hAnsi="Calibri" w:cs="Calibri"/>
          <w:b/>
          <w:color w:val="000000"/>
          <w:sz w:val="24"/>
        </w:rPr>
        <w:t>Odůvodnění</w:t>
      </w:r>
    </w:p>
    <w:p w:rsidR="003149E0" w:rsidRPr="0073345A" w:rsidRDefault="00E87913" w:rsidP="003149E0">
      <w:pPr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eastAsia="Arial Unicode MS" w:hAnsi="Calibri" w:cs="Calibri"/>
          <w:sz w:val="21"/>
          <w:szCs w:val="21"/>
        </w:rPr>
        <w:t xml:space="preserve">Dne </w:t>
      </w:r>
      <w:r w:rsidR="003149E0" w:rsidRPr="0073345A">
        <w:rPr>
          <w:rFonts w:ascii="Calibri" w:hAnsi="Calibri" w:cs="Calibri"/>
          <w:bCs/>
          <w:sz w:val="21"/>
          <w:szCs w:val="21"/>
        </w:rPr>
        <w:t>18</w:t>
      </w:r>
      <w:r w:rsidRPr="0073345A">
        <w:rPr>
          <w:rFonts w:ascii="Calibri" w:hAnsi="Calibri" w:cs="Calibri"/>
          <w:bCs/>
          <w:sz w:val="21"/>
          <w:szCs w:val="21"/>
        </w:rPr>
        <w:t xml:space="preserve">. 09. 2019 </w:t>
      </w:r>
      <w:r w:rsidRPr="0073345A">
        <w:rPr>
          <w:rFonts w:ascii="Calibri" w:eastAsia="Arial Unicode MS" w:hAnsi="Calibri" w:cs="Calibri"/>
          <w:sz w:val="21"/>
          <w:szCs w:val="21"/>
        </w:rPr>
        <w:t xml:space="preserve">podal navrhovatel </w:t>
      </w:r>
      <w:r w:rsidRPr="0073345A">
        <w:rPr>
          <w:rFonts w:ascii="Calibri" w:hAnsi="Calibri" w:cs="Calibri"/>
          <w:sz w:val="21"/>
          <w:szCs w:val="21"/>
        </w:rPr>
        <w:t>EUROVIA CS, a.s., Odštěpný závod oblast Čechy západ, závod České Budějovice, Planá 72, 370 01 České Budějovice - IČ: 45274924, žádost</w:t>
      </w:r>
      <w:r w:rsidRPr="0073345A">
        <w:rPr>
          <w:rFonts w:ascii="Calibri" w:eastAsia="Arial Unicode MS" w:hAnsi="Calibri" w:cs="Calibri"/>
          <w:sz w:val="21"/>
          <w:szCs w:val="21"/>
        </w:rPr>
        <w:t xml:space="preserve"> o stanovení přechodné úpravy provozu na pozemní komunikaci </w:t>
      </w:r>
      <w:r w:rsidR="003149E0" w:rsidRPr="0073345A">
        <w:rPr>
          <w:rFonts w:ascii="Calibri" w:hAnsi="Calibri" w:cs="Calibri"/>
          <w:bCs/>
          <w:sz w:val="21"/>
          <w:szCs w:val="21"/>
        </w:rPr>
        <w:t>II/159, v úseku od obce Týn nad Vltavou</w:t>
      </w:r>
      <w:r w:rsidR="008B2B18" w:rsidRPr="0073345A">
        <w:rPr>
          <w:rFonts w:ascii="Calibri" w:hAnsi="Calibri" w:cs="Calibri"/>
          <w:bCs/>
          <w:sz w:val="21"/>
          <w:szCs w:val="21"/>
        </w:rPr>
        <w:t xml:space="preserve"> (za křižovatkou na Bechyni)</w:t>
      </w:r>
      <w:r w:rsidR="003149E0" w:rsidRPr="0073345A">
        <w:rPr>
          <w:rFonts w:ascii="Calibri" w:hAnsi="Calibri" w:cs="Calibri"/>
          <w:bCs/>
          <w:sz w:val="21"/>
          <w:szCs w:val="21"/>
        </w:rPr>
        <w:t xml:space="preserve">, ve směru na obec Březnici, až k vodoteči Židova Strouha, </w:t>
      </w:r>
      <w:r w:rsidR="003149E0" w:rsidRPr="0073345A">
        <w:rPr>
          <w:rFonts w:ascii="Calibri" w:hAnsi="Calibri" w:cs="Calibri"/>
          <w:sz w:val="21"/>
          <w:szCs w:val="21"/>
        </w:rPr>
        <w:t>z důvodu opravy a modernizace komunikace v silničním km 23,010 - 27,040.</w:t>
      </w:r>
    </w:p>
    <w:p w:rsidR="00E87913" w:rsidRPr="0073345A" w:rsidRDefault="00E87913" w:rsidP="00E87913">
      <w:pPr>
        <w:rPr>
          <w:rFonts w:ascii="Calibri" w:hAnsi="Calibri" w:cs="Calibri"/>
          <w:sz w:val="10"/>
          <w:szCs w:val="21"/>
        </w:rPr>
      </w:pPr>
    </w:p>
    <w:p w:rsidR="003149E0" w:rsidRPr="0073345A" w:rsidRDefault="003149E0" w:rsidP="003149E0">
      <w:pPr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K žádosti byly předloženy následující přílohy:</w:t>
      </w:r>
    </w:p>
    <w:p w:rsidR="003149E0" w:rsidRPr="0073345A" w:rsidRDefault="003149E0" w:rsidP="003149E0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vyjádření Správy a údržby silnic Jihočeského kraje, závodu České Budějovice, Nemanická 10, 370 10 České Budějovice ze dne 19. 09. 2019</w:t>
      </w:r>
    </w:p>
    <w:p w:rsidR="003149E0" w:rsidRPr="0073345A" w:rsidRDefault="003149E0" w:rsidP="003149E0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 xml:space="preserve">situace, popis akce </w:t>
      </w:r>
    </w:p>
    <w:p w:rsidR="003149E0" w:rsidRPr="0073345A" w:rsidRDefault="003149E0" w:rsidP="003149E0">
      <w:p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•  souhlas Města Týna nad Vltavou, Odboru hospodářské správy, náměstí Míru 2, 375 01 Týn nad                         Vltavou -  IČ: 00245585 ze dne 05. 09. 2019.</w:t>
      </w:r>
    </w:p>
    <w:p w:rsidR="003149E0" w:rsidRPr="0073345A" w:rsidRDefault="003149E0" w:rsidP="003149E0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•</w:t>
      </w:r>
      <w:r w:rsidRPr="0073345A">
        <w:rPr>
          <w:rFonts w:ascii="Calibri" w:hAnsi="Calibri" w:cs="Calibri"/>
          <w:sz w:val="21"/>
          <w:szCs w:val="21"/>
        </w:rPr>
        <w:tab/>
        <w:t>DIO zpracované odbornou firmou</w:t>
      </w:r>
    </w:p>
    <w:p w:rsidR="003149E0" w:rsidRPr="0073345A" w:rsidRDefault="003149E0" w:rsidP="003149E0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•</w:t>
      </w:r>
      <w:r w:rsidRPr="0073345A">
        <w:rPr>
          <w:rFonts w:ascii="Calibri" w:hAnsi="Calibri" w:cs="Calibri"/>
          <w:sz w:val="21"/>
          <w:szCs w:val="21"/>
        </w:rPr>
        <w:tab/>
        <w:t xml:space="preserve">vyjádření Policie ČR, Krajské ředitelství Policie Jihočeského kraje, Dopravního inspektorátu České Budějovice, Poštovní přihrádka č. 125, 371 05 České Budějovice </w:t>
      </w:r>
      <w:r w:rsidRPr="0073345A">
        <w:rPr>
          <w:rFonts w:ascii="Calibri" w:hAnsi="Calibri" w:cs="Calibri"/>
          <w:bCs/>
          <w:sz w:val="21"/>
          <w:szCs w:val="21"/>
        </w:rPr>
        <w:t xml:space="preserve">pod Č. j.: KRPC – 89 – </w:t>
      </w:r>
      <w:r w:rsidR="004D3E8E" w:rsidRPr="0073345A">
        <w:rPr>
          <w:rFonts w:ascii="Calibri" w:hAnsi="Calibri" w:cs="Calibri"/>
          <w:bCs/>
          <w:sz w:val="21"/>
          <w:szCs w:val="21"/>
        </w:rPr>
        <w:t>54</w:t>
      </w:r>
      <w:r w:rsidRPr="0073345A">
        <w:rPr>
          <w:rFonts w:ascii="Calibri" w:hAnsi="Calibri" w:cs="Calibri"/>
          <w:bCs/>
          <w:sz w:val="21"/>
          <w:szCs w:val="21"/>
        </w:rPr>
        <w:t>3 /2019 – 020106 ze dne 06. 09. 2019 - viz DIO</w:t>
      </w:r>
      <w:r w:rsidRPr="0073345A">
        <w:rPr>
          <w:rFonts w:ascii="Calibri" w:hAnsi="Calibri" w:cs="Calibri"/>
          <w:sz w:val="21"/>
          <w:szCs w:val="21"/>
        </w:rPr>
        <w:t>.</w:t>
      </w:r>
    </w:p>
    <w:p w:rsidR="003149E0" w:rsidRPr="0073345A" w:rsidRDefault="003149E0" w:rsidP="003149E0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vyjádření GW BUS a. s., Pekárenská  255/77, 370 04 České Budějovice – IČ: 04356683 ze dne 10. 09. 2019</w:t>
      </w:r>
    </w:p>
    <w:p w:rsidR="003149E0" w:rsidRPr="0073345A" w:rsidRDefault="003149E0" w:rsidP="003149E0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ČSAD AUTOBUSY České Budějovice a.s., Žižkova tř. 1321/1, 370 01 České Budějovice - IČ: 26060451 ze dne 10. 09. 2019</w:t>
      </w:r>
    </w:p>
    <w:p w:rsidR="003149E0" w:rsidRPr="0073345A" w:rsidRDefault="003149E0" w:rsidP="003149E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Město Bechyně, nám. T. G. Masaryka 2, 39165 Bechyně – IČ: 00252069 ze dne 05. 09. 2019.</w:t>
      </w:r>
    </w:p>
    <w:p w:rsidR="003149E0" w:rsidRPr="0073345A" w:rsidRDefault="003149E0" w:rsidP="003149E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Krajský úřad Jihočeský kraj, Odbor dopravy a silničního hospodářství, oddělení silniční dopravy, U Zimního stadionu 1952/2 , 370 76 České Budějovice - IČ: 70890650 ze dne 16. 09. 2019</w:t>
      </w:r>
    </w:p>
    <w:p w:rsidR="003149E0" w:rsidRPr="0073345A" w:rsidRDefault="003149E0" w:rsidP="003149E0">
      <w:pPr>
        <w:numPr>
          <w:ilvl w:val="0"/>
          <w:numId w:val="17"/>
        </w:numPr>
        <w:ind w:left="284" w:hanging="284"/>
        <w:jc w:val="both"/>
        <w:rPr>
          <w:rFonts w:ascii="Calibri" w:eastAsia="Arial Unicode MS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Obec Březnice, Březnice 48, 391 71 Březnice u Bechyně - IČ: 00252131 ze dne 05. 09. 2019.</w:t>
      </w:r>
    </w:p>
    <w:p w:rsidR="003149E0" w:rsidRPr="0073345A" w:rsidRDefault="003149E0" w:rsidP="003149E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Obec</w:t>
      </w:r>
      <w:r w:rsidRPr="0073345A">
        <w:rPr>
          <w:rFonts w:ascii="Calibri" w:eastAsia="Arial Unicode MS" w:hAnsi="Calibri" w:cs="Calibri"/>
          <w:sz w:val="21"/>
          <w:szCs w:val="21"/>
        </w:rPr>
        <w:t xml:space="preserve"> </w:t>
      </w:r>
      <w:r w:rsidRPr="0073345A">
        <w:rPr>
          <w:rFonts w:ascii="Calibri" w:hAnsi="Calibri" w:cs="Calibri"/>
          <w:sz w:val="21"/>
          <w:szCs w:val="21"/>
        </w:rPr>
        <w:t>Sudoměřice u Bechyně 105,39172  Sudoměřice u Bechyně - IČ: 00252964 ze dne 05. 09. 2019.</w:t>
      </w:r>
    </w:p>
    <w:p w:rsidR="003149E0" w:rsidRPr="0073345A" w:rsidRDefault="003149E0" w:rsidP="003149E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Obec Hodětín, Hodětín 21, 391 65 Hodětín - IČ: 00512630 ze dne 05. 09. 2019.</w:t>
      </w:r>
    </w:p>
    <w:p w:rsidR="003149E0" w:rsidRPr="0073345A" w:rsidRDefault="003149E0" w:rsidP="00E87913">
      <w:pPr>
        <w:tabs>
          <w:tab w:val="left" w:pos="284"/>
        </w:tabs>
        <w:jc w:val="both"/>
        <w:rPr>
          <w:rFonts w:ascii="Calibri" w:hAnsi="Calibri" w:cs="Calibri"/>
          <w:color w:val="FF0000"/>
          <w:sz w:val="10"/>
          <w:szCs w:val="21"/>
        </w:rPr>
      </w:pPr>
    </w:p>
    <w:p w:rsidR="00E87913" w:rsidRPr="0073345A" w:rsidRDefault="00E87913" w:rsidP="00E87913">
      <w:pPr>
        <w:spacing w:line="240" w:lineRule="atLeast"/>
        <w:jc w:val="both"/>
        <w:rPr>
          <w:rFonts w:ascii="Calibri" w:eastAsia="Arial Unicode MS" w:hAnsi="Calibri" w:cs="Calibri"/>
          <w:b/>
          <w:sz w:val="21"/>
          <w:szCs w:val="21"/>
        </w:rPr>
      </w:pPr>
      <w:r w:rsidRPr="0073345A">
        <w:rPr>
          <w:rFonts w:ascii="Calibri" w:eastAsia="Arial Unicode MS" w:hAnsi="Calibri" w:cs="Calibri"/>
          <w:sz w:val="21"/>
          <w:szCs w:val="21"/>
        </w:rPr>
        <w:t>Správní orgán shora uvedenou žádost řádně posoudil a zhodnotil předmětné přechodné dopravní značení jako nezbytné pro zachování bezpečnosti silničního provozu v dané lokalitě. Na základě uvedených skutečností správní orgán stanovil přechodnou úpravu provozu na shora uvedených pozemních komunikací tak, jak je uvedeno ve výrokové části tohoto opatření obecné povahy</w:t>
      </w:r>
      <w:r w:rsidRPr="0073345A">
        <w:rPr>
          <w:rFonts w:ascii="Calibri" w:eastAsia="Arial Unicode MS" w:hAnsi="Calibri" w:cs="Calibri"/>
          <w:b/>
          <w:sz w:val="21"/>
          <w:szCs w:val="21"/>
        </w:rPr>
        <w:t>.</w:t>
      </w:r>
    </w:p>
    <w:p w:rsidR="008B2B18" w:rsidRPr="0073345A" w:rsidRDefault="008B2B18" w:rsidP="00E87913">
      <w:pPr>
        <w:rPr>
          <w:rFonts w:ascii="Calibri" w:hAnsi="Calibri" w:cs="Calibri"/>
          <w:b/>
          <w:sz w:val="10"/>
          <w:szCs w:val="6"/>
        </w:rPr>
      </w:pPr>
    </w:p>
    <w:p w:rsidR="008B2B18" w:rsidRDefault="008B2B18" w:rsidP="00E87913">
      <w:pPr>
        <w:rPr>
          <w:rFonts w:ascii="Calibri" w:hAnsi="Calibri" w:cs="Calibri"/>
          <w:b/>
          <w:sz w:val="6"/>
          <w:szCs w:val="6"/>
        </w:rPr>
      </w:pPr>
    </w:p>
    <w:p w:rsidR="00E87913" w:rsidRPr="002B1657" w:rsidRDefault="00E87913" w:rsidP="00E87913">
      <w:pPr>
        <w:rPr>
          <w:rFonts w:ascii="Calibri" w:hAnsi="Calibri" w:cs="Calibri"/>
          <w:b/>
          <w:color w:val="000000"/>
          <w:sz w:val="24"/>
        </w:rPr>
      </w:pPr>
      <w:r w:rsidRPr="002B1657">
        <w:rPr>
          <w:rFonts w:ascii="Calibri" w:hAnsi="Calibri" w:cs="Calibri"/>
          <w:b/>
          <w:sz w:val="24"/>
        </w:rPr>
        <w:t>P</w:t>
      </w:r>
      <w:r w:rsidRPr="002B1657">
        <w:rPr>
          <w:rFonts w:ascii="Calibri" w:hAnsi="Calibri" w:cs="Calibri"/>
          <w:b/>
          <w:color w:val="000000"/>
          <w:sz w:val="24"/>
        </w:rPr>
        <w:t>oučení</w:t>
      </w:r>
    </w:p>
    <w:p w:rsidR="008B2B18" w:rsidRPr="0073345A" w:rsidRDefault="00E87913" w:rsidP="008B2B18">
      <w:pPr>
        <w:pStyle w:val="Zkladntext"/>
        <w:spacing w:before="0"/>
        <w:jc w:val="left"/>
        <w:rPr>
          <w:rFonts w:ascii="Calibri" w:eastAsia="Arial Unicode MS" w:hAnsi="Calibri" w:cs="Calibri"/>
          <w:sz w:val="21"/>
          <w:szCs w:val="21"/>
        </w:rPr>
      </w:pPr>
      <w:r w:rsidRPr="0073345A">
        <w:rPr>
          <w:rFonts w:ascii="Calibri" w:eastAsia="Arial Unicode MS" w:hAnsi="Calibri" w:cs="Calibri"/>
          <w:sz w:val="21"/>
          <w:szCs w:val="21"/>
        </w:rPr>
        <w:t xml:space="preserve">Podle § 173 odst. 2 zákona č. 500/2004 Sb., správní řád, ve znění pozdějších předpisů, proti opatření </w:t>
      </w:r>
    </w:p>
    <w:p w:rsidR="00E87913" w:rsidRPr="0073345A" w:rsidRDefault="00E87913" w:rsidP="00E87913">
      <w:pPr>
        <w:pStyle w:val="Zkladntext"/>
        <w:spacing w:before="0"/>
        <w:rPr>
          <w:rFonts w:ascii="Calibri" w:eastAsia="Arial Unicode MS" w:hAnsi="Calibri" w:cs="Calibri"/>
          <w:sz w:val="21"/>
          <w:szCs w:val="21"/>
        </w:rPr>
      </w:pPr>
      <w:r w:rsidRPr="0073345A">
        <w:rPr>
          <w:rFonts w:ascii="Calibri" w:eastAsia="Arial Unicode MS" w:hAnsi="Calibri" w:cs="Calibri"/>
          <w:sz w:val="21"/>
          <w:szCs w:val="21"/>
        </w:rPr>
        <w:t>obecné povahy nelze podat opravný prostředek.  V souladu s § 77 odst. 5 zákona o silničním provozu nabývá opatření obecné povahy účinnosti pátým dnem po vyvěšení.</w:t>
      </w:r>
    </w:p>
    <w:p w:rsidR="00E87913" w:rsidRDefault="00E87913" w:rsidP="00E87913">
      <w:pPr>
        <w:rPr>
          <w:rFonts w:ascii="Calibri" w:hAnsi="Calibri" w:cs="Calibri"/>
          <w:sz w:val="12"/>
          <w:szCs w:val="12"/>
        </w:rPr>
      </w:pPr>
    </w:p>
    <w:p w:rsidR="008B2B18" w:rsidRDefault="008B2B18" w:rsidP="00E87913">
      <w:pPr>
        <w:rPr>
          <w:rFonts w:ascii="Calibri" w:hAnsi="Calibri" w:cs="Calibri"/>
          <w:sz w:val="12"/>
          <w:szCs w:val="12"/>
        </w:rPr>
      </w:pPr>
    </w:p>
    <w:p w:rsidR="000F4F39" w:rsidRPr="0073345A" w:rsidRDefault="000F4F39" w:rsidP="00E87913">
      <w:pPr>
        <w:rPr>
          <w:rFonts w:ascii="Calibri" w:hAnsi="Calibri" w:cs="Calibri"/>
          <w:sz w:val="20"/>
          <w:szCs w:val="12"/>
        </w:rPr>
      </w:pPr>
    </w:p>
    <w:p w:rsidR="00E87913" w:rsidRPr="005975E8" w:rsidRDefault="00E87913" w:rsidP="00E87913">
      <w:pPr>
        <w:rPr>
          <w:rFonts w:ascii="Calibri" w:hAnsi="Calibri" w:cs="Calibri"/>
          <w:b/>
        </w:rPr>
      </w:pPr>
      <w:r w:rsidRPr="005975E8">
        <w:rPr>
          <w:rFonts w:ascii="Calibri" w:hAnsi="Calibri" w:cs="Calibri"/>
          <w:b/>
        </w:rPr>
        <w:t xml:space="preserve">Mgr. Lenka Kokešová </w:t>
      </w:r>
    </w:p>
    <w:p w:rsidR="00E87913" w:rsidRPr="005975E8" w:rsidRDefault="00E87913" w:rsidP="00E87913">
      <w:pPr>
        <w:rPr>
          <w:rFonts w:ascii="Calibri" w:hAnsi="Calibri" w:cs="Calibri"/>
        </w:rPr>
      </w:pPr>
      <w:r w:rsidRPr="005975E8">
        <w:rPr>
          <w:rFonts w:ascii="Calibri" w:hAnsi="Calibri" w:cs="Calibri"/>
        </w:rPr>
        <w:t>vedoucí odboru dopravy a silničního hospodářství</w:t>
      </w:r>
    </w:p>
    <w:p w:rsidR="00E87913" w:rsidRPr="005975E8" w:rsidRDefault="00E87913" w:rsidP="00E87913">
      <w:pPr>
        <w:rPr>
          <w:rFonts w:ascii="Calibri" w:hAnsi="Calibri" w:cs="Calibri"/>
        </w:rPr>
      </w:pPr>
      <w:r w:rsidRPr="005975E8">
        <w:rPr>
          <w:rFonts w:ascii="Calibri" w:hAnsi="Calibri" w:cs="Calibri"/>
        </w:rPr>
        <w:t>Městský úřad Týn nad Vltavou</w:t>
      </w:r>
    </w:p>
    <w:p w:rsidR="00E87913" w:rsidRDefault="00E87913" w:rsidP="00E87913">
      <w:pPr>
        <w:rPr>
          <w:rFonts w:ascii="Calibri" w:hAnsi="Calibri" w:cs="Calibri"/>
          <w:b/>
          <w:sz w:val="6"/>
          <w:szCs w:val="6"/>
        </w:rPr>
      </w:pPr>
    </w:p>
    <w:p w:rsidR="00E87913" w:rsidRPr="00571CCE" w:rsidRDefault="00E87913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  <w:r w:rsidRPr="00571CCE">
        <w:rPr>
          <w:rFonts w:ascii="Calibri" w:eastAsia="Arial Unicode MS" w:hAnsi="Calibri" w:cs="Calibri"/>
          <w:b/>
          <w:sz w:val="22"/>
          <w:szCs w:val="22"/>
        </w:rPr>
        <w:lastRenderedPageBreak/>
        <w:t>Toto opatření obecné povahy musí být vyvěšeno po dobu 15 dní</w:t>
      </w:r>
      <w:r w:rsidRPr="00571CCE">
        <w:rPr>
          <w:rFonts w:ascii="Calibri" w:eastAsia="Arial Unicode MS" w:hAnsi="Calibri" w:cs="Calibri"/>
          <w:sz w:val="22"/>
          <w:szCs w:val="22"/>
        </w:rPr>
        <w:t xml:space="preserve"> na úřední desce města Týna nad Vltavou </w:t>
      </w:r>
      <w:r w:rsidRPr="00571CCE">
        <w:rPr>
          <w:rFonts w:ascii="Calibri" w:hAnsi="Calibri" w:cs="Calibri"/>
          <w:sz w:val="22"/>
          <w:szCs w:val="22"/>
        </w:rPr>
        <w:t>a na úředních deskách obecních úřadů v obcích, jejichž správních obvodů se má opatření obecné povahy týkat,</w:t>
      </w:r>
      <w:r w:rsidRPr="00571CCE">
        <w:rPr>
          <w:rFonts w:ascii="Calibri" w:eastAsia="Arial Unicode MS" w:hAnsi="Calibri" w:cs="Calibri"/>
          <w:sz w:val="22"/>
          <w:szCs w:val="22"/>
        </w:rPr>
        <w:t xml:space="preserve"> v souladu s ustanovením § 25 odst. </w:t>
      </w:r>
      <w:smartTag w:uri="urn:schemas-microsoft-com:office:smarttags" w:element="metricconverter">
        <w:smartTagPr>
          <w:attr w:name="ProductID" w:val="2 a"/>
        </w:smartTagPr>
        <w:r w:rsidRPr="00571CCE">
          <w:rPr>
            <w:rFonts w:ascii="Calibri" w:eastAsia="Arial Unicode MS" w:hAnsi="Calibri" w:cs="Calibri"/>
            <w:sz w:val="22"/>
            <w:szCs w:val="22"/>
          </w:rPr>
          <w:t>2 a</w:t>
        </w:r>
      </w:smartTag>
      <w:r w:rsidRPr="00571CCE">
        <w:rPr>
          <w:rFonts w:ascii="Calibri" w:eastAsia="Arial Unicode MS" w:hAnsi="Calibri" w:cs="Calibri"/>
          <w:sz w:val="22"/>
          <w:szCs w:val="22"/>
        </w:rPr>
        <w:t xml:space="preserve"> § 173 zákona č. 500/2004 Sb. </w:t>
      </w:r>
    </w:p>
    <w:p w:rsidR="00E87913" w:rsidRPr="00571CCE" w:rsidRDefault="00E87913" w:rsidP="00E87913">
      <w:pPr>
        <w:pStyle w:val="Zkladntext"/>
        <w:rPr>
          <w:rFonts w:ascii="Calibri" w:eastAsia="Arial Unicode MS" w:hAnsi="Calibri" w:cs="Calibri"/>
          <w:b/>
          <w:sz w:val="22"/>
          <w:szCs w:val="22"/>
        </w:rPr>
      </w:pPr>
    </w:p>
    <w:p w:rsidR="00E87913" w:rsidRPr="00571CCE" w:rsidRDefault="00E87913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  <w:r w:rsidRPr="00571CCE">
        <w:rPr>
          <w:rFonts w:ascii="Calibri" w:eastAsia="Arial Unicode MS" w:hAnsi="Calibri" w:cs="Calibri"/>
          <w:b/>
          <w:sz w:val="22"/>
          <w:szCs w:val="22"/>
        </w:rPr>
        <w:t xml:space="preserve">Vývěsní lhůta </w:t>
      </w:r>
      <w:r w:rsidRPr="00571CCE">
        <w:rPr>
          <w:rFonts w:ascii="Calibri" w:eastAsia="Arial Unicode MS" w:hAnsi="Calibri" w:cs="Calibri"/>
          <w:sz w:val="22"/>
          <w:szCs w:val="22"/>
        </w:rPr>
        <w:t>začíná den následující po dni vyvěšení. Poslední den této lhůty je dnem doručení. Sejmutí vyhlášky je možno následující pracovní den po posledním (15.) dni vývěsní lhůty. Po uplynutí lhůty a vyznačení údajů musí být vyhláška neprodleně vrácena odboru dopravy a silničního hospodářství Týn nad Vltavou.</w:t>
      </w:r>
    </w:p>
    <w:p w:rsidR="00E87913" w:rsidRDefault="00E87913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</w:p>
    <w:p w:rsidR="0073345A" w:rsidRDefault="0073345A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</w:p>
    <w:p w:rsidR="0073345A" w:rsidRPr="00571CCE" w:rsidRDefault="0073345A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</w:p>
    <w:p w:rsidR="00E87913" w:rsidRPr="00571CCE" w:rsidRDefault="00E87913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  <w:r w:rsidRPr="00571CCE">
        <w:rPr>
          <w:rFonts w:ascii="Calibri" w:eastAsia="Arial Unicode MS" w:hAnsi="Calibri" w:cs="Calibri"/>
          <w:sz w:val="22"/>
          <w:szCs w:val="22"/>
        </w:rPr>
        <w:t>Vyvěšeno dne:……………………………</w:t>
      </w:r>
      <w:r>
        <w:rPr>
          <w:rFonts w:ascii="Calibri" w:eastAsia="Arial Unicode MS" w:hAnsi="Calibri" w:cs="Calibri"/>
          <w:sz w:val="22"/>
          <w:szCs w:val="22"/>
        </w:rPr>
        <w:t xml:space="preserve">                                    </w:t>
      </w:r>
      <w:r w:rsidRPr="00571CCE">
        <w:rPr>
          <w:rFonts w:ascii="Calibri" w:eastAsia="Arial Unicode MS" w:hAnsi="Calibri" w:cs="Calibri"/>
          <w:sz w:val="22"/>
          <w:szCs w:val="22"/>
        </w:rPr>
        <w:t>Sejmuto dne:…………………………………</w:t>
      </w:r>
    </w:p>
    <w:p w:rsidR="00E87913" w:rsidRDefault="00E87913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</w:p>
    <w:p w:rsidR="0073345A" w:rsidRDefault="0073345A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</w:p>
    <w:p w:rsidR="0073345A" w:rsidRPr="00571CCE" w:rsidRDefault="0073345A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</w:p>
    <w:p w:rsidR="00E87913" w:rsidRPr="00571CCE" w:rsidRDefault="00E87913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</w:p>
    <w:p w:rsidR="00E87913" w:rsidRPr="00571CCE" w:rsidRDefault="00E87913" w:rsidP="00E87913">
      <w:pPr>
        <w:pStyle w:val="Zkladntext"/>
        <w:rPr>
          <w:rFonts w:ascii="Calibri" w:eastAsia="Arial Unicode MS" w:hAnsi="Calibri" w:cs="Calibri"/>
          <w:sz w:val="22"/>
          <w:szCs w:val="22"/>
        </w:rPr>
      </w:pPr>
      <w:r w:rsidRPr="00571CCE">
        <w:rPr>
          <w:rFonts w:ascii="Calibri" w:eastAsia="Arial Unicode MS" w:hAnsi="Calibri" w:cs="Calibri"/>
          <w:sz w:val="22"/>
          <w:szCs w:val="22"/>
        </w:rPr>
        <w:t>Razítko, podpis orgánu, který potvrzuje vyvěšení a sejmutí oznámení</w:t>
      </w:r>
    </w:p>
    <w:p w:rsidR="00E87913" w:rsidRPr="00571CCE" w:rsidRDefault="00E87913" w:rsidP="00E87913">
      <w:pPr>
        <w:rPr>
          <w:rFonts w:ascii="Calibri" w:hAnsi="Calibri" w:cs="Calibri"/>
        </w:rPr>
      </w:pPr>
    </w:p>
    <w:p w:rsidR="00E87913" w:rsidRPr="008B2B18" w:rsidRDefault="00E87913" w:rsidP="00E87913">
      <w:pPr>
        <w:rPr>
          <w:rFonts w:ascii="Calibri" w:hAnsi="Calibri" w:cs="Calibri"/>
          <w:sz w:val="14"/>
        </w:rPr>
      </w:pPr>
    </w:p>
    <w:p w:rsidR="00E87913" w:rsidRPr="00571CCE" w:rsidRDefault="00E87913" w:rsidP="00E87913">
      <w:pPr>
        <w:spacing w:after="60"/>
        <w:rPr>
          <w:rFonts w:ascii="Calibri" w:hAnsi="Calibri" w:cs="Calibri"/>
        </w:rPr>
      </w:pPr>
      <w:r w:rsidRPr="00571CCE">
        <w:rPr>
          <w:rFonts w:ascii="Calibri" w:hAnsi="Calibri" w:cs="Calibri"/>
          <w:b/>
          <w:bCs/>
        </w:rPr>
        <w:t xml:space="preserve">Příloha: </w:t>
      </w:r>
      <w:r w:rsidRPr="00571CCE">
        <w:rPr>
          <w:rFonts w:ascii="Calibri" w:hAnsi="Calibri" w:cs="Calibri"/>
          <w:bCs/>
        </w:rPr>
        <w:t>situace</w:t>
      </w:r>
      <w:r w:rsidRPr="00571CCE">
        <w:rPr>
          <w:rFonts w:ascii="Calibri" w:hAnsi="Calibri" w:cs="Calibri"/>
        </w:rPr>
        <w:t xml:space="preserve"> dopravního značení.</w:t>
      </w:r>
    </w:p>
    <w:p w:rsidR="00E87913" w:rsidRPr="008B2B18" w:rsidRDefault="00E87913" w:rsidP="00E87913">
      <w:pPr>
        <w:rPr>
          <w:rFonts w:ascii="Calibri" w:hAnsi="Calibri" w:cs="Calibri"/>
          <w:sz w:val="14"/>
        </w:rPr>
      </w:pPr>
    </w:p>
    <w:p w:rsidR="00E87913" w:rsidRPr="00B8651E" w:rsidRDefault="00E87913" w:rsidP="008B2B18">
      <w:pPr>
        <w:rPr>
          <w:rFonts w:ascii="Calibri" w:hAnsi="Calibri" w:cs="Calibri"/>
          <w:b/>
          <w:bCs/>
        </w:rPr>
      </w:pPr>
      <w:r w:rsidRPr="00B8651E">
        <w:rPr>
          <w:rFonts w:ascii="Calibri" w:hAnsi="Calibri" w:cs="Calibri"/>
          <w:b/>
          <w:bCs/>
        </w:rPr>
        <w:t>Obdrží:</w:t>
      </w:r>
    </w:p>
    <w:p w:rsidR="00E87913" w:rsidRPr="0073345A" w:rsidRDefault="00E87913" w:rsidP="008B2B18">
      <w:pPr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>navrhovatelé (doručenky)</w:t>
      </w:r>
      <w:r w:rsidRPr="0073345A">
        <w:rPr>
          <w:rFonts w:ascii="Calibri" w:hAnsi="Calibri" w:cs="Calibri"/>
          <w:sz w:val="21"/>
          <w:szCs w:val="21"/>
        </w:rPr>
        <w:br/>
        <w:t>1. EUROVIA CS, a.s., Odštěpný závod České Budějovice, IDDS: bjpdzta</w:t>
      </w:r>
    </w:p>
    <w:p w:rsidR="00E87913" w:rsidRPr="0073345A" w:rsidRDefault="00E87913" w:rsidP="00E87913">
      <w:pPr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 xml:space="preserve"> </w:t>
      </w:r>
      <w:r w:rsidRPr="0073345A">
        <w:rPr>
          <w:rFonts w:ascii="Calibri" w:hAnsi="Calibri" w:cs="Calibri"/>
          <w:sz w:val="21"/>
          <w:szCs w:val="21"/>
        </w:rPr>
        <w:br/>
        <w:t>dotčené orgány</w:t>
      </w:r>
      <w:r w:rsidRPr="0073345A">
        <w:rPr>
          <w:rFonts w:ascii="Calibri" w:hAnsi="Calibri" w:cs="Calibri"/>
          <w:sz w:val="21"/>
          <w:szCs w:val="21"/>
        </w:rPr>
        <w:br/>
        <w:t>2. Krajské ředitelství policie Jihočeského kraje, Dopravní inspektorát České Budějovice, IDDS: eb8ai73</w:t>
      </w:r>
      <w:r w:rsidRPr="0073345A">
        <w:rPr>
          <w:rFonts w:ascii="Calibri" w:hAnsi="Calibri" w:cs="Calibri"/>
          <w:sz w:val="21"/>
          <w:szCs w:val="21"/>
        </w:rPr>
        <w:br/>
        <w:t xml:space="preserve">3. Městský úřad Týn nad Vltavou, Odbor hospodářské správy, náměstí Míru č.p. 2, 375 01  Týn nad </w:t>
      </w:r>
    </w:p>
    <w:p w:rsidR="00A7348D" w:rsidRPr="0073345A" w:rsidRDefault="00E87913" w:rsidP="00E87913">
      <w:pPr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 xml:space="preserve">    Vltavou 1</w:t>
      </w:r>
      <w:r w:rsidRPr="0073345A">
        <w:rPr>
          <w:rFonts w:ascii="Calibri" w:hAnsi="Calibri" w:cs="Calibri"/>
          <w:sz w:val="21"/>
          <w:szCs w:val="21"/>
        </w:rPr>
        <w:br/>
      </w:r>
      <w:r w:rsidR="00A7348D" w:rsidRPr="0073345A">
        <w:rPr>
          <w:rFonts w:ascii="Calibri" w:hAnsi="Calibri" w:cs="Calibri"/>
          <w:sz w:val="21"/>
          <w:szCs w:val="21"/>
        </w:rPr>
        <w:t>4. ČSAD AUTOBUSY České Budějovice a.s., správa společnosti, IDDS: b7cdmj9</w:t>
      </w:r>
      <w:r w:rsidR="00A7348D" w:rsidRPr="0073345A">
        <w:rPr>
          <w:rFonts w:ascii="Calibri" w:hAnsi="Calibri" w:cs="Calibri"/>
          <w:sz w:val="21"/>
          <w:szCs w:val="21"/>
        </w:rPr>
        <w:br/>
        <w:t>5. GW BUS a.s., IDDS: ujv8e5t</w:t>
      </w:r>
      <w:r w:rsidR="00A7348D" w:rsidRPr="0073345A">
        <w:rPr>
          <w:rFonts w:ascii="Calibri" w:hAnsi="Calibri" w:cs="Calibri"/>
          <w:sz w:val="21"/>
          <w:szCs w:val="21"/>
        </w:rPr>
        <w:br/>
        <w:t>6. Hasičský záchranný sbor Jihočeského kraje, IDDS: ph9aiu3</w:t>
      </w:r>
      <w:r w:rsidR="00A7348D" w:rsidRPr="0073345A">
        <w:rPr>
          <w:rFonts w:ascii="Calibri" w:hAnsi="Calibri" w:cs="Calibri"/>
          <w:sz w:val="21"/>
          <w:szCs w:val="21"/>
        </w:rPr>
        <w:br/>
        <w:t>7. Zdravotnická záchranná služba Jihočeského kraje, IDDS: g4umvrn</w:t>
      </w:r>
      <w:r w:rsidR="00A7348D" w:rsidRPr="0073345A">
        <w:rPr>
          <w:rFonts w:ascii="Calibri" w:hAnsi="Calibri" w:cs="Calibri"/>
          <w:sz w:val="21"/>
          <w:szCs w:val="21"/>
        </w:rPr>
        <w:br/>
        <w:t>8. Správa a údržba silnic Jihočeského kraje, závod České Budějovice, IDDS: cadk8eb</w:t>
      </w:r>
      <w:r w:rsidR="00A7348D" w:rsidRPr="0073345A">
        <w:rPr>
          <w:rFonts w:ascii="Calibri" w:hAnsi="Calibri" w:cs="Calibri"/>
          <w:sz w:val="21"/>
          <w:szCs w:val="21"/>
        </w:rPr>
        <w:br/>
        <w:t>9. Město Týn nad Vltavou, Odbor hospodářské správy, náměstí Míru č.p. 2, 375 01  Týn nad Vltavou 1</w:t>
      </w:r>
      <w:r w:rsidR="00A7348D" w:rsidRPr="0073345A">
        <w:rPr>
          <w:rFonts w:ascii="Calibri" w:hAnsi="Calibri" w:cs="Calibri"/>
          <w:sz w:val="21"/>
          <w:szCs w:val="21"/>
        </w:rPr>
        <w:br/>
        <w:t>10. Jihočeský kraj, Odbor veřejných zakázek a investic, IDDS: kdib3rr</w:t>
      </w:r>
      <w:r w:rsidR="00A7348D" w:rsidRPr="0073345A">
        <w:rPr>
          <w:rFonts w:ascii="Calibri" w:hAnsi="Calibri" w:cs="Calibri"/>
          <w:sz w:val="21"/>
          <w:szCs w:val="21"/>
        </w:rPr>
        <w:br/>
        <w:t>11. Jihočeský kraj, Odbor dopravy a silničního hospodářství, IDDS: kdib3rr</w:t>
      </w:r>
      <w:r w:rsidR="00A7348D" w:rsidRPr="0073345A">
        <w:rPr>
          <w:rFonts w:ascii="Calibri" w:hAnsi="Calibri" w:cs="Calibri"/>
          <w:sz w:val="21"/>
          <w:szCs w:val="21"/>
        </w:rPr>
        <w:br/>
        <w:t>12. Obec Sudoměřice u Bechyně, IDDS: b9gb6mg</w:t>
      </w:r>
      <w:r w:rsidR="00A7348D" w:rsidRPr="0073345A">
        <w:rPr>
          <w:rFonts w:ascii="Calibri" w:hAnsi="Calibri" w:cs="Calibri"/>
          <w:sz w:val="21"/>
          <w:szCs w:val="21"/>
        </w:rPr>
        <w:br/>
        <w:t>13. Obec Hodětín, IDDS: sx9b62z</w:t>
      </w:r>
      <w:r w:rsidR="00A7348D" w:rsidRPr="0073345A">
        <w:rPr>
          <w:rFonts w:ascii="Calibri" w:hAnsi="Calibri" w:cs="Calibri"/>
          <w:sz w:val="21"/>
          <w:szCs w:val="21"/>
        </w:rPr>
        <w:br/>
        <w:t>14. Obec Březnice, IDDS: 4cebi8z</w:t>
      </w:r>
      <w:r w:rsidR="00A7348D" w:rsidRPr="0073345A">
        <w:rPr>
          <w:rFonts w:ascii="Calibri" w:hAnsi="Calibri" w:cs="Calibri"/>
          <w:sz w:val="21"/>
          <w:szCs w:val="21"/>
        </w:rPr>
        <w:br/>
        <w:t>15. Město Tábor, odbor dopravy, IDDS: 5zrb8iz</w:t>
      </w:r>
      <w:r w:rsidR="00A7348D" w:rsidRPr="0073345A">
        <w:rPr>
          <w:rFonts w:ascii="Calibri" w:hAnsi="Calibri" w:cs="Calibri"/>
          <w:sz w:val="21"/>
          <w:szCs w:val="21"/>
        </w:rPr>
        <w:br/>
        <w:t>16. Město Bechyně, IDDS: sshbg5j</w:t>
      </w:r>
    </w:p>
    <w:p w:rsidR="005025EA" w:rsidRPr="0073345A" w:rsidRDefault="005025EA" w:rsidP="005025EA">
      <w:pPr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t xml:space="preserve">17. Město Týn nad Vltavou, </w:t>
      </w:r>
      <w:r w:rsidRPr="0073345A">
        <w:rPr>
          <w:rFonts w:ascii="Calibri" w:hAnsi="Calibri" w:cs="Calibri"/>
          <w:sz w:val="21"/>
          <w:szCs w:val="21"/>
          <w:u w:val="single"/>
        </w:rPr>
        <w:t>Úřední deska</w:t>
      </w:r>
      <w:r w:rsidRPr="0073345A">
        <w:rPr>
          <w:rFonts w:ascii="Calibri" w:hAnsi="Calibri" w:cs="Calibri"/>
          <w:sz w:val="21"/>
          <w:szCs w:val="21"/>
        </w:rPr>
        <w:t>, náměstí Míru č.p. 2, 375 01  Týn nad Vltavou 1</w:t>
      </w:r>
    </w:p>
    <w:p w:rsidR="00B7088B" w:rsidRPr="0073345A" w:rsidRDefault="00A7348D" w:rsidP="00813493">
      <w:pPr>
        <w:rPr>
          <w:rFonts w:ascii="Calibri" w:hAnsi="Calibri" w:cs="Calibri"/>
          <w:sz w:val="21"/>
          <w:szCs w:val="21"/>
        </w:rPr>
      </w:pPr>
      <w:r w:rsidRPr="0073345A">
        <w:rPr>
          <w:rFonts w:ascii="Calibri" w:hAnsi="Calibri" w:cs="Calibri"/>
          <w:sz w:val="21"/>
          <w:szCs w:val="21"/>
        </w:rPr>
        <w:br/>
        <w:t xml:space="preserve">ostatní </w:t>
      </w:r>
      <w:r w:rsidRPr="0073345A">
        <w:rPr>
          <w:rFonts w:ascii="Calibri" w:hAnsi="Calibri" w:cs="Calibri"/>
          <w:sz w:val="21"/>
          <w:szCs w:val="21"/>
        </w:rPr>
        <w:br/>
        <w:t>1</w:t>
      </w:r>
      <w:r w:rsidR="005025EA" w:rsidRPr="0073345A">
        <w:rPr>
          <w:rFonts w:ascii="Calibri" w:hAnsi="Calibri" w:cs="Calibri"/>
          <w:sz w:val="21"/>
          <w:szCs w:val="21"/>
        </w:rPr>
        <w:t>8</w:t>
      </w:r>
      <w:r w:rsidRPr="0073345A">
        <w:rPr>
          <w:rFonts w:ascii="Calibri" w:hAnsi="Calibri" w:cs="Calibri"/>
          <w:sz w:val="21"/>
          <w:szCs w:val="21"/>
        </w:rPr>
        <w:t>. Město Týn nad Vltavou, Městská policie, náměstí Míru č.p. 2, 375 01  Týn nad Vltavou 1</w:t>
      </w:r>
      <w:r w:rsidRPr="0073345A">
        <w:rPr>
          <w:rFonts w:ascii="Calibri" w:hAnsi="Calibri" w:cs="Calibri"/>
          <w:sz w:val="21"/>
          <w:szCs w:val="21"/>
        </w:rPr>
        <w:br/>
        <w:t>1</w:t>
      </w:r>
      <w:r w:rsidR="005025EA" w:rsidRPr="0073345A">
        <w:rPr>
          <w:rFonts w:ascii="Calibri" w:hAnsi="Calibri" w:cs="Calibri"/>
          <w:sz w:val="21"/>
          <w:szCs w:val="21"/>
        </w:rPr>
        <w:t>9</w:t>
      </w:r>
      <w:r w:rsidRPr="0073345A">
        <w:rPr>
          <w:rFonts w:ascii="Calibri" w:hAnsi="Calibri" w:cs="Calibri"/>
          <w:sz w:val="21"/>
          <w:szCs w:val="21"/>
        </w:rPr>
        <w:t>. Rumpold - T, s.r.o., IDDS: tdyyg9b</w:t>
      </w:r>
      <w:r w:rsidRPr="0073345A">
        <w:rPr>
          <w:rFonts w:ascii="Calibri" w:hAnsi="Calibri" w:cs="Calibri"/>
          <w:sz w:val="21"/>
          <w:szCs w:val="21"/>
        </w:rPr>
        <w:br/>
      </w:r>
      <w:r w:rsidR="005025EA" w:rsidRPr="0073345A">
        <w:rPr>
          <w:rFonts w:ascii="Calibri" w:hAnsi="Calibri" w:cs="Calibri"/>
          <w:sz w:val="21"/>
          <w:szCs w:val="21"/>
        </w:rPr>
        <w:t>20</w:t>
      </w:r>
      <w:r w:rsidRPr="0073345A">
        <w:rPr>
          <w:rFonts w:ascii="Calibri" w:hAnsi="Calibri" w:cs="Calibri"/>
          <w:sz w:val="21"/>
          <w:szCs w:val="21"/>
        </w:rPr>
        <w:t>. LION - stavební a obchodní společnost, spol. s r.o., IDDS: 2peiqmy</w:t>
      </w:r>
      <w:r w:rsidRPr="0073345A">
        <w:rPr>
          <w:rFonts w:ascii="Calibri" w:hAnsi="Calibri" w:cs="Calibri"/>
          <w:sz w:val="21"/>
          <w:szCs w:val="21"/>
        </w:rPr>
        <w:br/>
      </w:r>
    </w:p>
    <w:sectPr w:rsidR="00B7088B" w:rsidRPr="0073345A" w:rsidSect="003149E0">
      <w:headerReference w:type="default" r:id="rId9"/>
      <w:footerReference w:type="first" r:id="rId10"/>
      <w:type w:val="continuous"/>
      <w:pgSz w:w="11906" w:h="16838"/>
      <w:pgMar w:top="567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30" w:rsidRDefault="00D03B30">
      <w:r>
        <w:separator/>
      </w:r>
    </w:p>
  </w:endnote>
  <w:endnote w:type="continuationSeparator" w:id="0">
    <w:p w:rsidR="00D03B30" w:rsidRDefault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8D" w:rsidRPr="00E00377" w:rsidRDefault="00A7348D" w:rsidP="00270EBC">
    <w:pPr>
      <w:pStyle w:val="Zpat"/>
      <w:pBdr>
        <w:top w:val="single" w:sz="4" w:space="1" w:color="auto"/>
      </w:pBdr>
      <w:jc w:val="center"/>
      <w:rPr>
        <w:rFonts w:ascii="Calibri" w:hAnsi="Calibri"/>
        <w:sz w:val="12"/>
      </w:rPr>
    </w:pPr>
  </w:p>
  <w:p w:rsidR="00A7348D" w:rsidRPr="009D32C8" w:rsidRDefault="00A7348D" w:rsidP="00270EBC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9D32C8">
      <w:rPr>
        <w:rFonts w:ascii="Calibri" w:hAnsi="Calibri" w:cs="Calibri"/>
        <w:sz w:val="20"/>
        <w:szCs w:val="20"/>
      </w:rPr>
      <w:t>Město Týn nad Vltavou, náměstí Míru 2, 375 01 Týn nad Vltavou, tel: 385 772 200, fax: 385 731 624</w:t>
    </w:r>
  </w:p>
  <w:p w:rsidR="00A7348D" w:rsidRPr="000C047A" w:rsidRDefault="00A7348D" w:rsidP="00270EBC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hyperlink r:id="rId1" w:history="1">
      <w:r w:rsidRPr="009D32C8">
        <w:rPr>
          <w:rStyle w:val="Hypertextovodkaz"/>
          <w:rFonts w:ascii="Calibri" w:hAnsi="Calibri" w:cs="Calibri"/>
          <w:sz w:val="20"/>
          <w:szCs w:val="20"/>
        </w:rPr>
        <w:t>posta@tnv.cz</w:t>
      </w:r>
    </w:hyperlink>
    <w:r w:rsidRPr="009D32C8">
      <w:rPr>
        <w:rFonts w:ascii="Calibri" w:hAnsi="Calibri" w:cs="Calibri"/>
        <w:sz w:val="20"/>
        <w:szCs w:val="20"/>
      </w:rPr>
      <w:t xml:space="preserve">, </w:t>
    </w:r>
    <w:hyperlink r:id="rId2" w:history="1">
      <w:r w:rsidRPr="009D32C8">
        <w:rPr>
          <w:rStyle w:val="Hypertextovodkaz"/>
          <w:rFonts w:ascii="Calibri" w:hAnsi="Calibri" w:cs="Calibri"/>
          <w:sz w:val="20"/>
          <w:szCs w:val="20"/>
        </w:rPr>
        <w:t>www.tnv.cz</w:t>
      </w:r>
    </w:hyperlink>
    <w:r w:rsidRPr="009D32C8">
      <w:rPr>
        <w:rFonts w:ascii="Calibri" w:hAnsi="Calibri" w:cs="Calibri"/>
        <w:sz w:val="20"/>
        <w:szCs w:val="20"/>
      </w:rPr>
      <w:t>, ID tn8b4c3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98" w:rsidRDefault="00656298" w:rsidP="00656298">
    <w:pPr>
      <w:pStyle w:val="Zpat"/>
      <w:jc w:val="center"/>
      <w:rPr>
        <w:rFonts w:ascii="Calibri" w:hAnsi="Calibri"/>
        <w:sz w:val="20"/>
        <w:szCs w:val="20"/>
      </w:rPr>
    </w:pPr>
  </w:p>
  <w:p w:rsidR="00656298" w:rsidRDefault="00656298" w:rsidP="00656298">
    <w:pPr>
      <w:pStyle w:val="Zpat"/>
      <w:pBdr>
        <w:top w:val="single" w:sz="4" w:space="1" w:color="auto"/>
      </w:pBdr>
      <w:jc w:val="center"/>
      <w:rPr>
        <w:rFonts w:ascii="Calibri" w:hAnsi="Calibri"/>
      </w:rPr>
    </w:pPr>
  </w:p>
  <w:p w:rsidR="00656298" w:rsidRPr="001E16A1" w:rsidRDefault="00656298" w:rsidP="00656298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1E16A1">
      <w:rPr>
        <w:rFonts w:ascii="Calibri" w:hAnsi="Calibri" w:cs="Calibri"/>
        <w:sz w:val="20"/>
      </w:rPr>
      <w:t>Město Týn nad Vltavou, náměstí Míru 2, 375 01 Týn nad Vltavou, tel: 385 772 200, fax: 385 731 624</w:t>
    </w:r>
  </w:p>
  <w:p w:rsidR="00656298" w:rsidRPr="001E16A1" w:rsidRDefault="00656298" w:rsidP="00656298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</w:rPr>
    </w:pPr>
    <w:hyperlink r:id="rId1" w:history="1">
      <w:r w:rsidRPr="001E16A1">
        <w:rPr>
          <w:rStyle w:val="Hypertextovodkaz"/>
          <w:rFonts w:ascii="Calibri" w:hAnsi="Calibri" w:cs="Calibri"/>
          <w:sz w:val="20"/>
        </w:rPr>
        <w:t>posta@tnv.cz</w:t>
      </w:r>
    </w:hyperlink>
    <w:r w:rsidRPr="001E16A1">
      <w:rPr>
        <w:rFonts w:ascii="Calibri" w:hAnsi="Calibri" w:cs="Calibri"/>
        <w:sz w:val="20"/>
      </w:rPr>
      <w:t xml:space="preserve">, </w:t>
    </w:r>
    <w:hyperlink r:id="rId2" w:history="1">
      <w:r w:rsidRPr="001E16A1">
        <w:rPr>
          <w:rStyle w:val="Hypertextovodkaz"/>
          <w:rFonts w:ascii="Calibri" w:hAnsi="Calibri" w:cs="Calibri"/>
          <w:sz w:val="20"/>
        </w:rPr>
        <w:t>www.tnv.cz</w:t>
      </w:r>
    </w:hyperlink>
    <w:r w:rsidRPr="001E16A1">
      <w:rPr>
        <w:rFonts w:ascii="Calibri" w:hAnsi="Calibri" w:cs="Calibri"/>
        <w:sz w:val="20"/>
      </w:rPr>
      <w:t>, ID tn8b4c3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30" w:rsidRDefault="00D03B30">
      <w:r>
        <w:separator/>
      </w:r>
    </w:p>
  </w:footnote>
  <w:footnote w:type="continuationSeparator" w:id="0">
    <w:p w:rsidR="00D03B30" w:rsidRDefault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C3" w:rsidRPr="00B8651E" w:rsidRDefault="001A65C3" w:rsidP="002D241F">
    <w:pPr>
      <w:pStyle w:val="Zhlav"/>
      <w:rPr>
        <w:rStyle w:val="slostrnky"/>
        <w:rFonts w:ascii="Calibri" w:hAnsi="Calibri" w:cs="Calibri"/>
        <w:sz w:val="18"/>
        <w:szCs w:val="18"/>
      </w:rPr>
    </w:pPr>
    <w:r w:rsidRPr="00B8651E">
      <w:rPr>
        <w:rFonts w:ascii="Calibri" w:hAnsi="Calibri" w:cs="Calibri"/>
        <w:sz w:val="18"/>
        <w:szCs w:val="18"/>
      </w:rPr>
      <w:t xml:space="preserve">Č.j. </w:t>
    </w:r>
    <w:r w:rsidR="00A7348D">
      <w:rPr>
        <w:rFonts w:ascii="Calibri" w:hAnsi="Calibri" w:cs="Calibri"/>
        <w:sz w:val="18"/>
        <w:szCs w:val="18"/>
      </w:rPr>
      <w:t>MÚT/25157/2019/OD/TaA</w:t>
    </w:r>
    <w:r w:rsidRPr="00B8651E">
      <w:rPr>
        <w:rFonts w:ascii="Calibri" w:hAnsi="Calibri" w:cs="Calibri"/>
        <w:sz w:val="18"/>
        <w:szCs w:val="18"/>
      </w:rPr>
      <w:tab/>
      <w:t xml:space="preserve">str. </w:t>
    </w:r>
    <w:r w:rsidRPr="00B8651E">
      <w:rPr>
        <w:rStyle w:val="slostrnky"/>
        <w:rFonts w:ascii="Calibri" w:hAnsi="Calibri" w:cs="Calibri"/>
        <w:sz w:val="18"/>
        <w:szCs w:val="18"/>
      </w:rPr>
      <w:fldChar w:fldCharType="begin"/>
    </w:r>
    <w:r w:rsidRPr="00B8651E">
      <w:rPr>
        <w:rStyle w:val="slostrnky"/>
        <w:rFonts w:ascii="Calibri" w:hAnsi="Calibri" w:cs="Calibri"/>
        <w:sz w:val="18"/>
        <w:szCs w:val="18"/>
      </w:rPr>
      <w:instrText xml:space="preserve"> PAGE </w:instrText>
    </w:r>
    <w:r w:rsidRPr="00B8651E">
      <w:rPr>
        <w:rStyle w:val="slostrnky"/>
        <w:rFonts w:ascii="Calibri" w:hAnsi="Calibri" w:cs="Calibri"/>
        <w:sz w:val="18"/>
        <w:szCs w:val="18"/>
      </w:rPr>
      <w:fldChar w:fldCharType="separate"/>
    </w:r>
    <w:r w:rsidR="00253883">
      <w:rPr>
        <w:rStyle w:val="slostrnky"/>
        <w:rFonts w:ascii="Calibri" w:hAnsi="Calibri" w:cs="Calibri"/>
        <w:noProof/>
        <w:sz w:val="18"/>
        <w:szCs w:val="18"/>
      </w:rPr>
      <w:t>3</w:t>
    </w:r>
    <w:r w:rsidRPr="00B8651E">
      <w:rPr>
        <w:rStyle w:val="slostrnky"/>
        <w:rFonts w:ascii="Calibri" w:hAnsi="Calibri" w:cs="Calibri"/>
      </w:rPr>
      <w:fldChar w:fldCharType="end"/>
    </w:r>
  </w:p>
  <w:p w:rsidR="001A65C3" w:rsidRDefault="001A65C3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05652C6F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2">
    <w:nsid w:val="12EE6B1F"/>
    <w:multiLevelType w:val="hybridMultilevel"/>
    <w:tmpl w:val="86DE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737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9811A29"/>
    <w:multiLevelType w:val="hybridMultilevel"/>
    <w:tmpl w:val="92AC364C"/>
    <w:lvl w:ilvl="0" w:tplc="91E8EC8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6C370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6">
    <w:nsid w:val="23B92278"/>
    <w:multiLevelType w:val="hybridMultilevel"/>
    <w:tmpl w:val="C10ED414"/>
    <w:lvl w:ilvl="0" w:tplc="92B8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1378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8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9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0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6109D9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2">
    <w:nsid w:val="545E6F00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3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5">
    <w:nsid w:val="5D2C2451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9E5425"/>
    <w:multiLevelType w:val="hybridMultilevel"/>
    <w:tmpl w:val="9280C360"/>
    <w:lvl w:ilvl="0" w:tplc="91E8EC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B042B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9"/>
  </w:num>
  <w:num w:numId="11">
    <w:abstractNumId w:val="12"/>
    <w:lvlOverride w:ilvl="0"/>
  </w:num>
  <w:num w:numId="12">
    <w:abstractNumId w:val="5"/>
    <w:lvlOverride w:ilvl="0"/>
  </w:num>
  <w:num w:numId="13">
    <w:abstractNumId w:val="7"/>
    <w:lvlOverride w:ilvl="0"/>
  </w:num>
  <w:num w:numId="14">
    <w:abstractNumId w:val="4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ocumentProtection w:edit="comments" w:enforcement="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D241F"/>
    <w:rsid w:val="00020947"/>
    <w:rsid w:val="00064213"/>
    <w:rsid w:val="0006763C"/>
    <w:rsid w:val="00077E35"/>
    <w:rsid w:val="000C0FAF"/>
    <w:rsid w:val="000C22C9"/>
    <w:rsid w:val="000F4F39"/>
    <w:rsid w:val="001005BB"/>
    <w:rsid w:val="00110EC4"/>
    <w:rsid w:val="00125ECF"/>
    <w:rsid w:val="001372E8"/>
    <w:rsid w:val="00141284"/>
    <w:rsid w:val="001453CC"/>
    <w:rsid w:val="00150CE8"/>
    <w:rsid w:val="0015109F"/>
    <w:rsid w:val="001736BA"/>
    <w:rsid w:val="00174B2D"/>
    <w:rsid w:val="001815DB"/>
    <w:rsid w:val="001832C4"/>
    <w:rsid w:val="0018629B"/>
    <w:rsid w:val="001862B3"/>
    <w:rsid w:val="001A337F"/>
    <w:rsid w:val="001A65C3"/>
    <w:rsid w:val="001B58D1"/>
    <w:rsid w:val="001D0643"/>
    <w:rsid w:val="001E16A1"/>
    <w:rsid w:val="00253883"/>
    <w:rsid w:val="00270EBC"/>
    <w:rsid w:val="00274642"/>
    <w:rsid w:val="00283408"/>
    <w:rsid w:val="00294F39"/>
    <w:rsid w:val="002B548B"/>
    <w:rsid w:val="002D241F"/>
    <w:rsid w:val="002F192F"/>
    <w:rsid w:val="003046A6"/>
    <w:rsid w:val="003072CE"/>
    <w:rsid w:val="00307892"/>
    <w:rsid w:val="003149E0"/>
    <w:rsid w:val="00316A3F"/>
    <w:rsid w:val="00320778"/>
    <w:rsid w:val="00330610"/>
    <w:rsid w:val="00332662"/>
    <w:rsid w:val="00350D35"/>
    <w:rsid w:val="00354866"/>
    <w:rsid w:val="00355FFC"/>
    <w:rsid w:val="003673EC"/>
    <w:rsid w:val="00373233"/>
    <w:rsid w:val="00384FD1"/>
    <w:rsid w:val="0039156A"/>
    <w:rsid w:val="0039271B"/>
    <w:rsid w:val="003D7ADF"/>
    <w:rsid w:val="003E29A2"/>
    <w:rsid w:val="004260EA"/>
    <w:rsid w:val="00445DB7"/>
    <w:rsid w:val="00452653"/>
    <w:rsid w:val="00455DED"/>
    <w:rsid w:val="00470824"/>
    <w:rsid w:val="00471330"/>
    <w:rsid w:val="004829A6"/>
    <w:rsid w:val="00491D55"/>
    <w:rsid w:val="00494209"/>
    <w:rsid w:val="00495FDA"/>
    <w:rsid w:val="004A3964"/>
    <w:rsid w:val="004D3E8E"/>
    <w:rsid w:val="004D7928"/>
    <w:rsid w:val="004D7CB5"/>
    <w:rsid w:val="004E6FD7"/>
    <w:rsid w:val="004F2CDC"/>
    <w:rsid w:val="004F5EE2"/>
    <w:rsid w:val="004F64EC"/>
    <w:rsid w:val="005025EA"/>
    <w:rsid w:val="00512743"/>
    <w:rsid w:val="00540CED"/>
    <w:rsid w:val="00561637"/>
    <w:rsid w:val="0057385F"/>
    <w:rsid w:val="00576E39"/>
    <w:rsid w:val="00581752"/>
    <w:rsid w:val="005835CF"/>
    <w:rsid w:val="00584E55"/>
    <w:rsid w:val="005949CC"/>
    <w:rsid w:val="005970B9"/>
    <w:rsid w:val="005A6F9F"/>
    <w:rsid w:val="005B25E2"/>
    <w:rsid w:val="005D367A"/>
    <w:rsid w:val="005E0697"/>
    <w:rsid w:val="0062116A"/>
    <w:rsid w:val="00656298"/>
    <w:rsid w:val="00680B64"/>
    <w:rsid w:val="006A65F3"/>
    <w:rsid w:val="006D5B31"/>
    <w:rsid w:val="006E7BCA"/>
    <w:rsid w:val="007054E0"/>
    <w:rsid w:val="0071714C"/>
    <w:rsid w:val="0073125C"/>
    <w:rsid w:val="0073345A"/>
    <w:rsid w:val="007355DC"/>
    <w:rsid w:val="00753F82"/>
    <w:rsid w:val="00762BD8"/>
    <w:rsid w:val="00776B67"/>
    <w:rsid w:val="00791F31"/>
    <w:rsid w:val="007967C2"/>
    <w:rsid w:val="007A1BA8"/>
    <w:rsid w:val="007A46BB"/>
    <w:rsid w:val="007B0E83"/>
    <w:rsid w:val="007B2D0B"/>
    <w:rsid w:val="007B68C6"/>
    <w:rsid w:val="00804319"/>
    <w:rsid w:val="00813493"/>
    <w:rsid w:val="00822CFC"/>
    <w:rsid w:val="0084483D"/>
    <w:rsid w:val="00865293"/>
    <w:rsid w:val="00867662"/>
    <w:rsid w:val="00871CE9"/>
    <w:rsid w:val="00883261"/>
    <w:rsid w:val="00895A5C"/>
    <w:rsid w:val="008B2B18"/>
    <w:rsid w:val="008B66C6"/>
    <w:rsid w:val="009026A8"/>
    <w:rsid w:val="009177E6"/>
    <w:rsid w:val="0092747F"/>
    <w:rsid w:val="009332FE"/>
    <w:rsid w:val="0096056F"/>
    <w:rsid w:val="009620A9"/>
    <w:rsid w:val="00967B14"/>
    <w:rsid w:val="00987561"/>
    <w:rsid w:val="00995A60"/>
    <w:rsid w:val="00996F91"/>
    <w:rsid w:val="009E1179"/>
    <w:rsid w:val="009E3DE4"/>
    <w:rsid w:val="00A7348D"/>
    <w:rsid w:val="00A740EB"/>
    <w:rsid w:val="00AA7E9D"/>
    <w:rsid w:val="00AB0E69"/>
    <w:rsid w:val="00AC08F2"/>
    <w:rsid w:val="00AC2251"/>
    <w:rsid w:val="00B12684"/>
    <w:rsid w:val="00B443E1"/>
    <w:rsid w:val="00B53540"/>
    <w:rsid w:val="00B7088B"/>
    <w:rsid w:val="00B75F5B"/>
    <w:rsid w:val="00B8013E"/>
    <w:rsid w:val="00B8651E"/>
    <w:rsid w:val="00BA5858"/>
    <w:rsid w:val="00BF787C"/>
    <w:rsid w:val="00C0778C"/>
    <w:rsid w:val="00C13692"/>
    <w:rsid w:val="00C4286E"/>
    <w:rsid w:val="00C711E9"/>
    <w:rsid w:val="00C84135"/>
    <w:rsid w:val="00C94097"/>
    <w:rsid w:val="00C94397"/>
    <w:rsid w:val="00CA04A0"/>
    <w:rsid w:val="00CA0761"/>
    <w:rsid w:val="00CA1229"/>
    <w:rsid w:val="00CB708E"/>
    <w:rsid w:val="00CC3AA0"/>
    <w:rsid w:val="00CE32BF"/>
    <w:rsid w:val="00CE6B0B"/>
    <w:rsid w:val="00CE7023"/>
    <w:rsid w:val="00D03A86"/>
    <w:rsid w:val="00D03B30"/>
    <w:rsid w:val="00D04476"/>
    <w:rsid w:val="00D074D6"/>
    <w:rsid w:val="00D36C2C"/>
    <w:rsid w:val="00D67AB7"/>
    <w:rsid w:val="00D75D5C"/>
    <w:rsid w:val="00D8759C"/>
    <w:rsid w:val="00D92732"/>
    <w:rsid w:val="00DA5E1B"/>
    <w:rsid w:val="00DC45B9"/>
    <w:rsid w:val="00DE0257"/>
    <w:rsid w:val="00E10300"/>
    <w:rsid w:val="00E32213"/>
    <w:rsid w:val="00E33135"/>
    <w:rsid w:val="00E87913"/>
    <w:rsid w:val="00E9259B"/>
    <w:rsid w:val="00E955B7"/>
    <w:rsid w:val="00E96F73"/>
    <w:rsid w:val="00EA4A07"/>
    <w:rsid w:val="00EF0EFB"/>
    <w:rsid w:val="00F23992"/>
    <w:rsid w:val="00F63AA1"/>
    <w:rsid w:val="00F71712"/>
    <w:rsid w:val="00F83F17"/>
    <w:rsid w:val="00FA7D75"/>
    <w:rsid w:val="00FB6C9F"/>
    <w:rsid w:val="00FD3B64"/>
    <w:rsid w:val="00FF2BBC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1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576E39"/>
    <w:rPr>
      <w:b/>
      <w:bCs/>
    </w:rPr>
  </w:style>
  <w:style w:type="character" w:styleId="Hypertextovodkaz">
    <w:name w:val="Hyperlink"/>
    <w:unhideWhenUsed/>
    <w:rsid w:val="0065629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56298"/>
    <w:rPr>
      <w:sz w:val="22"/>
      <w:szCs w:val="22"/>
    </w:rPr>
  </w:style>
  <w:style w:type="character" w:customStyle="1" w:styleId="ZhlavChar">
    <w:name w:val="Záhlaví Char"/>
    <w:link w:val="Zhlav"/>
    <w:rsid w:val="00A7348D"/>
    <w:rPr>
      <w:sz w:val="22"/>
      <w:szCs w:val="22"/>
    </w:rPr>
  </w:style>
  <w:style w:type="paragraph" w:styleId="Bezmezer">
    <w:name w:val="No Spacing"/>
    <w:uiPriority w:val="1"/>
    <w:qFormat/>
    <w:rsid w:val="00A7348D"/>
    <w:pPr>
      <w:autoSpaceDE w:val="0"/>
      <w:autoSpaceDN w:val="0"/>
    </w:pPr>
    <w:rPr>
      <w:sz w:val="22"/>
      <w:szCs w:val="22"/>
    </w:rPr>
  </w:style>
  <w:style w:type="character" w:customStyle="1" w:styleId="Nadpis1Char">
    <w:name w:val="Nadpis 1 Char"/>
    <w:link w:val="Nadpis1"/>
    <w:rsid w:val="00E87913"/>
    <w:rPr>
      <w:b/>
      <w:bCs/>
      <w:kern w:val="28"/>
      <w:sz w:val="28"/>
      <w:szCs w:val="28"/>
    </w:rPr>
  </w:style>
  <w:style w:type="paragraph" w:styleId="Zkladntext3">
    <w:name w:val="Body Text 3"/>
    <w:basedOn w:val="Normln"/>
    <w:link w:val="Zkladntext3Char"/>
    <w:unhideWhenUsed/>
    <w:rsid w:val="00E8791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87913"/>
    <w:rPr>
      <w:sz w:val="16"/>
      <w:szCs w:val="16"/>
    </w:rPr>
  </w:style>
  <w:style w:type="character" w:customStyle="1" w:styleId="ZkladntextChar1">
    <w:name w:val="Základní text Char1"/>
    <w:link w:val="Zkladntext"/>
    <w:locked/>
    <w:rsid w:val="00E87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v.cz" TargetMode="External"/><Relationship Id="rId1" Type="http://schemas.openxmlformats.org/officeDocument/2006/relationships/hyperlink" Target="mailto:posta@tn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v.cz" TargetMode="External"/><Relationship Id="rId1" Type="http://schemas.openxmlformats.org/officeDocument/2006/relationships/hyperlink" Target="mailto:posta@tn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7384</Characters>
  <Application>Microsoft Office Word</Application>
  <DocSecurity>8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8618</CharactersWithSpaces>
  <SharedDoc>false</SharedDoc>
  <HLinks>
    <vt:vector size="24" baseType="variant">
      <vt:variant>
        <vt:i4>6619242</vt:i4>
      </vt:variant>
      <vt:variant>
        <vt:i4>12</vt:i4>
      </vt:variant>
      <vt:variant>
        <vt:i4>0</vt:i4>
      </vt:variant>
      <vt:variant>
        <vt:i4>5</vt:i4>
      </vt:variant>
      <vt:variant>
        <vt:lpwstr>http://www.tnv.cz/</vt:lpwstr>
      </vt:variant>
      <vt:variant>
        <vt:lpwstr/>
      </vt:variant>
      <vt:variant>
        <vt:i4>6357073</vt:i4>
      </vt:variant>
      <vt:variant>
        <vt:i4>9</vt:i4>
      </vt:variant>
      <vt:variant>
        <vt:i4>0</vt:i4>
      </vt:variant>
      <vt:variant>
        <vt:i4>5</vt:i4>
      </vt:variant>
      <vt:variant>
        <vt:lpwstr>mailto:posta@tnv.cz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http://www.tnv.cz/</vt:lpwstr>
      </vt:variant>
      <vt:variant>
        <vt:lpwstr/>
      </vt:variant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mailto:posta@tnv.cz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HP</cp:lastModifiedBy>
  <cp:revision>2</cp:revision>
  <dcterms:created xsi:type="dcterms:W3CDTF">2019-10-07T14:10:00Z</dcterms:created>
  <dcterms:modified xsi:type="dcterms:W3CDTF">2019-10-07T14:10:00Z</dcterms:modified>
</cp:coreProperties>
</file>