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2B" w:rsidRDefault="004F022B" w:rsidP="00820D3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F022B" w:rsidRDefault="004F022B" w:rsidP="00820D3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A4AEE" w:rsidRPr="00820D36" w:rsidRDefault="00DB6AD5" w:rsidP="00820D3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20D36">
        <w:rPr>
          <w:rFonts w:ascii="Arial" w:hAnsi="Arial" w:cs="Arial"/>
          <w:b/>
          <w:sz w:val="28"/>
          <w:szCs w:val="28"/>
          <w:u w:val="single"/>
        </w:rPr>
        <w:t>Inventarizační zpráva Obec Čenkov u Bechyně</w:t>
      </w:r>
    </w:p>
    <w:p w:rsidR="00DB6AD5" w:rsidRDefault="00DB6AD5" w:rsidP="00C07DB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řádné inventarizace provedené na základě zákona č. 563/1991 Sb., o účetnictví, ve znění pozdějších předpis a vyhlášky  270/2010 Sb., o inventarizaci majetku a závazků.</w:t>
      </w:r>
    </w:p>
    <w:p w:rsidR="00DB6AD5" w:rsidRDefault="00DB6AD5" w:rsidP="00DB6AD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Inventuru provedla inventurní komise (dále jen IK), jmenovaná starostkou obce a schválena zastupitel</w:t>
      </w:r>
      <w:r w:rsidR="00B85291">
        <w:rPr>
          <w:rFonts w:ascii="Arial" w:hAnsi="Arial" w:cs="Arial"/>
          <w:sz w:val="24"/>
          <w:szCs w:val="24"/>
        </w:rPr>
        <w:t>stvem obce</w:t>
      </w:r>
      <w:r w:rsidR="00185AEA">
        <w:rPr>
          <w:rFonts w:ascii="Arial" w:hAnsi="Arial" w:cs="Arial"/>
          <w:sz w:val="24"/>
          <w:szCs w:val="24"/>
        </w:rPr>
        <w:t xml:space="preserve"> Čenkov u Bechyně dne 9.12.2024 </w:t>
      </w:r>
      <w:r>
        <w:rPr>
          <w:rFonts w:ascii="Arial" w:hAnsi="Arial" w:cs="Arial"/>
          <w:sz w:val="24"/>
          <w:szCs w:val="24"/>
        </w:rPr>
        <w:t>usnesením č</w:t>
      </w:r>
      <w:r w:rsidR="0023061C">
        <w:rPr>
          <w:rFonts w:ascii="Arial" w:hAnsi="Arial" w:cs="Arial"/>
          <w:sz w:val="24"/>
          <w:szCs w:val="24"/>
        </w:rPr>
        <w:t>. …..</w:t>
      </w:r>
      <w:r w:rsidR="006C1F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 složení:</w:t>
      </w:r>
    </w:p>
    <w:p w:rsidR="00DB6AD5" w:rsidRDefault="009D1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Marie Tomanová </w:t>
      </w:r>
      <w:r w:rsidR="00DB6AD5">
        <w:rPr>
          <w:rFonts w:ascii="Arial" w:hAnsi="Arial" w:cs="Arial"/>
          <w:sz w:val="24"/>
          <w:szCs w:val="24"/>
        </w:rPr>
        <w:t>– předseda IK, osoba odpovědná za inventarizaci</w:t>
      </w:r>
    </w:p>
    <w:p w:rsidR="00DB6AD5" w:rsidRDefault="009D1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Jiříčková </w:t>
      </w:r>
      <w:r w:rsidR="00DB6AD5">
        <w:rPr>
          <w:rFonts w:ascii="Arial" w:hAnsi="Arial" w:cs="Arial"/>
          <w:sz w:val="24"/>
          <w:szCs w:val="24"/>
        </w:rPr>
        <w:t>– členka IK, osoba odpovědná za zjištění skutečného stavu</w:t>
      </w:r>
    </w:p>
    <w:p w:rsidR="00DB6AD5" w:rsidRDefault="00294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Suchanová</w:t>
      </w:r>
      <w:r w:rsidR="00DB6AD5">
        <w:rPr>
          <w:rFonts w:ascii="Arial" w:hAnsi="Arial" w:cs="Arial"/>
          <w:sz w:val="24"/>
          <w:szCs w:val="24"/>
        </w:rPr>
        <w:t xml:space="preserve"> – členk</w:t>
      </w:r>
      <w:r w:rsidR="00494276">
        <w:rPr>
          <w:rFonts w:ascii="Arial" w:hAnsi="Arial" w:cs="Arial"/>
          <w:sz w:val="24"/>
          <w:szCs w:val="24"/>
        </w:rPr>
        <w:t>a</w:t>
      </w:r>
      <w:r w:rsidR="00DB6AD5">
        <w:rPr>
          <w:rFonts w:ascii="Arial" w:hAnsi="Arial" w:cs="Arial"/>
          <w:sz w:val="24"/>
          <w:szCs w:val="24"/>
        </w:rPr>
        <w:t xml:space="preserve"> IK, osoba odpovědná za zjištění skutečného stavu</w:t>
      </w:r>
    </w:p>
    <w:p w:rsidR="00DB6AD5" w:rsidRDefault="00DB6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Inventurní komise provedla inventuru podle Plánu inventur obce Čenkov u Bechyně v období od </w:t>
      </w:r>
      <w:r w:rsidR="00185AEA">
        <w:rPr>
          <w:rFonts w:ascii="Arial" w:hAnsi="Arial" w:cs="Arial"/>
          <w:sz w:val="24"/>
          <w:szCs w:val="24"/>
        </w:rPr>
        <w:t>17</w:t>
      </w:r>
      <w:r w:rsidR="00BB3789">
        <w:rPr>
          <w:rFonts w:ascii="Arial" w:hAnsi="Arial" w:cs="Arial"/>
          <w:sz w:val="24"/>
          <w:szCs w:val="24"/>
        </w:rPr>
        <w:t>.1.</w:t>
      </w:r>
      <w:r w:rsidR="009D1B91">
        <w:rPr>
          <w:rFonts w:ascii="Arial" w:hAnsi="Arial" w:cs="Arial"/>
          <w:sz w:val="24"/>
          <w:szCs w:val="24"/>
        </w:rPr>
        <w:t xml:space="preserve"> </w:t>
      </w:r>
      <w:r w:rsidR="00964FFE">
        <w:rPr>
          <w:rFonts w:ascii="Arial" w:hAnsi="Arial" w:cs="Arial"/>
          <w:sz w:val="24"/>
          <w:szCs w:val="24"/>
        </w:rPr>
        <w:t xml:space="preserve"> </w:t>
      </w:r>
      <w:r w:rsidR="009D1B91">
        <w:rPr>
          <w:rFonts w:ascii="Arial" w:hAnsi="Arial" w:cs="Arial"/>
          <w:sz w:val="24"/>
          <w:szCs w:val="24"/>
        </w:rPr>
        <w:t xml:space="preserve">do </w:t>
      </w:r>
      <w:r w:rsidR="00185AEA">
        <w:rPr>
          <w:rFonts w:ascii="Arial" w:hAnsi="Arial" w:cs="Arial"/>
          <w:sz w:val="24"/>
          <w:szCs w:val="24"/>
        </w:rPr>
        <w:t>31</w:t>
      </w:r>
      <w:r w:rsidR="00F472E6">
        <w:rPr>
          <w:rFonts w:ascii="Arial" w:hAnsi="Arial" w:cs="Arial"/>
          <w:sz w:val="24"/>
          <w:szCs w:val="24"/>
        </w:rPr>
        <w:t>.1.202</w:t>
      </w:r>
      <w:r w:rsidR="00185AE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Předmětem inventury byla inventura veškerého majetku obce tj. </w:t>
      </w:r>
      <w:r w:rsidR="006778CA">
        <w:rPr>
          <w:rFonts w:ascii="Arial" w:hAnsi="Arial" w:cs="Arial"/>
          <w:sz w:val="24"/>
          <w:szCs w:val="24"/>
        </w:rPr>
        <w:t>DLNM, DLHM,DHM, oběžných aktiv, dlouhodobých a krátkodobých pohledávek, finančního majetku, jmění účetní jednotky a upravující položky, výdajové účty rozpočtového hospodaření, dlouhodobé a krátkodobé závazky a stavy účtů na jednotlivých účtech v účetnictv</w:t>
      </w:r>
      <w:r w:rsidR="00185AEA">
        <w:rPr>
          <w:rFonts w:ascii="Arial" w:hAnsi="Arial" w:cs="Arial"/>
          <w:sz w:val="24"/>
          <w:szCs w:val="24"/>
        </w:rPr>
        <w:t>í obce na „Rozvaze“ k 31.12.2025</w:t>
      </w:r>
    </w:p>
    <w:p w:rsidR="006778CA" w:rsidRDefault="00677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Průběh inventury:</w:t>
      </w:r>
    </w:p>
    <w:p w:rsidR="00D64890" w:rsidRDefault="006778CA" w:rsidP="00294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Inventurní komise provedla fyzickou inventuru přepočítáním a prohlídkou fyzického stavu veškerého hmotného majetku obce včetně nezabudovaného materiálu a potvrzuje, že početní stavy souhlasí se stavem zaspaným v inventurních seznamech a v seznamu materiálových zásob. V případech, u kterých nelze vizuálně zjistit fyzickou existenci, provedla komise dokladovou inventuru, zjišťování skutečného stavu</w:t>
      </w:r>
      <w:r w:rsidR="00F01BC9">
        <w:rPr>
          <w:rFonts w:ascii="Arial" w:hAnsi="Arial" w:cs="Arial"/>
          <w:sz w:val="24"/>
          <w:szCs w:val="24"/>
        </w:rPr>
        <w:t xml:space="preserve"> ověřením podle inventarizačních evidencí.</w:t>
      </w:r>
    </w:p>
    <w:p w:rsidR="006623E7" w:rsidRDefault="009D1B91" w:rsidP="00294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623E7">
        <w:rPr>
          <w:rFonts w:ascii="Arial" w:hAnsi="Arial" w:cs="Arial"/>
          <w:sz w:val="24"/>
          <w:szCs w:val="24"/>
        </w:rPr>
        <w:t xml:space="preserve"> </w:t>
      </w:r>
      <w:r w:rsidR="00185AEA">
        <w:rPr>
          <w:rFonts w:ascii="Arial" w:hAnsi="Arial" w:cs="Arial"/>
          <w:sz w:val="24"/>
          <w:szCs w:val="24"/>
        </w:rPr>
        <w:t xml:space="preserve">    V roce 2024 </w:t>
      </w:r>
      <w:r w:rsidR="006623E7" w:rsidRPr="006623E7">
        <w:rPr>
          <w:rFonts w:ascii="Arial" w:hAnsi="Arial" w:cs="Arial"/>
          <w:sz w:val="24"/>
          <w:szCs w:val="24"/>
        </w:rPr>
        <w:t xml:space="preserve">byl </w:t>
      </w:r>
      <w:r w:rsidR="006623E7">
        <w:rPr>
          <w:rFonts w:ascii="Arial" w:hAnsi="Arial" w:cs="Arial"/>
          <w:sz w:val="24"/>
          <w:szCs w:val="24"/>
        </w:rPr>
        <w:t>nakoupen</w:t>
      </w:r>
      <w:r w:rsidR="006623E7" w:rsidRPr="006623E7">
        <w:rPr>
          <w:rFonts w:ascii="Arial" w:hAnsi="Arial" w:cs="Arial"/>
          <w:sz w:val="24"/>
          <w:szCs w:val="24"/>
        </w:rPr>
        <w:t xml:space="preserve"> tento majetek:</w:t>
      </w:r>
    </w:p>
    <w:p w:rsidR="00D64890" w:rsidRDefault="00D64890" w:rsidP="00294122">
      <w:pPr>
        <w:rPr>
          <w:rFonts w:ascii="Arial" w:hAnsi="Arial" w:cs="Arial"/>
          <w:sz w:val="24"/>
          <w:szCs w:val="24"/>
        </w:rPr>
      </w:pPr>
    </w:p>
    <w:p w:rsidR="008F2556" w:rsidRDefault="00185AEA" w:rsidP="008F2556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DLHM (účet 022</w:t>
      </w:r>
      <w:r w:rsidR="008F2556">
        <w:rPr>
          <w:rFonts w:ascii="Arial" w:hAnsi="Arial" w:cs="Arial"/>
          <w:sz w:val="24"/>
          <w:szCs w:val="24"/>
        </w:rPr>
        <w:t>)</w:t>
      </w:r>
      <w:r w:rsidR="004F022B">
        <w:rPr>
          <w:rFonts w:ascii="Arial" w:hAnsi="Arial" w:cs="Arial"/>
          <w:sz w:val="24"/>
          <w:szCs w:val="24"/>
        </w:rPr>
        <w:t xml:space="preserve"> - pořízení</w:t>
      </w: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442"/>
        <w:gridCol w:w="1021"/>
      </w:tblGrid>
      <w:tr w:rsidR="004F022B" w:rsidRPr="003D508C" w:rsidTr="00D6489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22B" w:rsidRPr="003D508C" w:rsidRDefault="00185AEA" w:rsidP="004F02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22B" w:rsidRPr="003D508C" w:rsidRDefault="00185AEA" w:rsidP="004F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Přípojné vozidlo pro hasičskou stříkačku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22B" w:rsidRPr="00D2223B" w:rsidRDefault="00185AEA" w:rsidP="004F022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75.992,-</w:t>
            </w:r>
          </w:p>
        </w:tc>
      </w:tr>
    </w:tbl>
    <w:p w:rsidR="004F022B" w:rsidRDefault="004F022B" w:rsidP="003D508C">
      <w:pPr>
        <w:pStyle w:val="Odstavecseseznamem"/>
        <w:rPr>
          <w:rFonts w:ascii="Arial" w:hAnsi="Arial" w:cs="Arial"/>
          <w:sz w:val="24"/>
          <w:szCs w:val="24"/>
        </w:rPr>
      </w:pPr>
    </w:p>
    <w:p w:rsidR="003D508C" w:rsidRDefault="003D508C" w:rsidP="003D508C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DHM (účet 028)</w:t>
      </w:r>
      <w:r w:rsidR="00D64890">
        <w:rPr>
          <w:rFonts w:ascii="Arial" w:hAnsi="Arial" w:cs="Arial"/>
          <w:sz w:val="24"/>
          <w:szCs w:val="24"/>
        </w:rPr>
        <w:t xml:space="preserve"> - pořízení</w:t>
      </w: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442"/>
        <w:gridCol w:w="1008"/>
      </w:tblGrid>
      <w:tr w:rsidR="007308C9" w:rsidRPr="003D508C" w:rsidTr="00D6489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C9" w:rsidRPr="003D508C" w:rsidRDefault="00185AEA" w:rsidP="00D222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229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C9" w:rsidRPr="003D508C" w:rsidRDefault="00185AEA" w:rsidP="00D22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Tiskárna Brother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8C9" w:rsidRPr="00D2223B" w:rsidRDefault="00185AEA" w:rsidP="0033444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5214,33</w:t>
            </w:r>
          </w:p>
        </w:tc>
      </w:tr>
      <w:tr w:rsidR="00D2223B" w:rsidRPr="003D508C" w:rsidTr="00D6489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23B" w:rsidRDefault="00D95066" w:rsidP="00000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185AEA" w:rsidRPr="003D508C" w:rsidRDefault="00185AEA" w:rsidP="00000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23B" w:rsidRPr="003D508C" w:rsidRDefault="00D2223B" w:rsidP="00000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23B" w:rsidRPr="003D508C" w:rsidRDefault="00D2223B" w:rsidP="00000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</w:tr>
      <w:tr w:rsidR="00000167" w:rsidRPr="003D508C" w:rsidTr="00D6489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7" w:rsidRPr="003D508C" w:rsidRDefault="00000167" w:rsidP="00000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7" w:rsidRPr="003D508C" w:rsidRDefault="00000167" w:rsidP="00000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7" w:rsidRPr="003D508C" w:rsidRDefault="00000167" w:rsidP="00000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</w:tr>
    </w:tbl>
    <w:p w:rsidR="00D64890" w:rsidRDefault="00D64890" w:rsidP="00632A94">
      <w:pPr>
        <w:rPr>
          <w:rFonts w:ascii="Arial" w:hAnsi="Arial" w:cs="Arial"/>
          <w:sz w:val="24"/>
          <w:szCs w:val="24"/>
        </w:rPr>
      </w:pPr>
    </w:p>
    <w:p w:rsidR="00D64890" w:rsidRDefault="00D64890" w:rsidP="00632A94">
      <w:pPr>
        <w:rPr>
          <w:rFonts w:ascii="Arial" w:hAnsi="Arial" w:cs="Arial"/>
          <w:sz w:val="24"/>
          <w:szCs w:val="24"/>
        </w:rPr>
      </w:pPr>
    </w:p>
    <w:p w:rsidR="00D64890" w:rsidRDefault="00D64890" w:rsidP="00632A94">
      <w:pPr>
        <w:rPr>
          <w:rFonts w:ascii="Arial" w:hAnsi="Arial" w:cs="Arial"/>
          <w:sz w:val="24"/>
          <w:szCs w:val="24"/>
        </w:rPr>
      </w:pPr>
    </w:p>
    <w:p w:rsidR="00185AEA" w:rsidRDefault="00185AEA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roce 2024 </w:t>
      </w:r>
      <w:r w:rsidRPr="006623E7">
        <w:rPr>
          <w:rFonts w:ascii="Arial" w:hAnsi="Arial" w:cs="Arial"/>
          <w:sz w:val="24"/>
          <w:szCs w:val="24"/>
        </w:rPr>
        <w:t xml:space="preserve">byl </w:t>
      </w:r>
      <w:r>
        <w:rPr>
          <w:rFonts w:ascii="Arial" w:hAnsi="Arial" w:cs="Arial"/>
          <w:sz w:val="24"/>
          <w:szCs w:val="24"/>
        </w:rPr>
        <w:t>vyřazen tento majetek:</w:t>
      </w:r>
    </w:p>
    <w:p w:rsidR="00D64890" w:rsidRDefault="00D64890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DHM (účet 028)</w:t>
      </w: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2741"/>
        <w:gridCol w:w="2268"/>
      </w:tblGrid>
      <w:tr w:rsidR="00D64890" w:rsidRPr="003D508C" w:rsidTr="001E08E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3D508C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3D508C" w:rsidRDefault="00D64890" w:rsidP="001E0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Garnyž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D2223B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200,-</w:t>
            </w:r>
          </w:p>
        </w:tc>
      </w:tr>
      <w:tr w:rsidR="00D64890" w:rsidRPr="003D508C" w:rsidTr="001E08E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Garnyž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200,-</w:t>
            </w:r>
          </w:p>
        </w:tc>
      </w:tr>
      <w:tr w:rsidR="00D64890" w:rsidRPr="003D508C" w:rsidTr="001E08E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Garnyž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200,-</w:t>
            </w:r>
          </w:p>
        </w:tc>
      </w:tr>
      <w:tr w:rsidR="00D64890" w:rsidRPr="003D508C" w:rsidTr="001E08E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Default="00D64890" w:rsidP="001E0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D64890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 w:rsidRPr="00D648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600,-</w:t>
            </w:r>
          </w:p>
        </w:tc>
      </w:tr>
    </w:tbl>
    <w:p w:rsidR="00D64890" w:rsidRDefault="00D64890" w:rsidP="00632A94">
      <w:pPr>
        <w:rPr>
          <w:rFonts w:ascii="Arial" w:hAnsi="Arial" w:cs="Arial"/>
          <w:sz w:val="24"/>
          <w:szCs w:val="24"/>
        </w:rPr>
      </w:pPr>
    </w:p>
    <w:p w:rsidR="00D64890" w:rsidRDefault="00D64890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JDDHM (účet 902)</w:t>
      </w: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2741"/>
        <w:gridCol w:w="2268"/>
      </w:tblGrid>
      <w:tr w:rsidR="00D64890" w:rsidRPr="003D508C" w:rsidTr="001E08E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3D508C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3D508C" w:rsidRDefault="00D64890" w:rsidP="001E0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Tiskárna Brother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890" w:rsidRPr="00D2223B" w:rsidRDefault="00D64890" w:rsidP="001E08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2689,95</w:t>
            </w:r>
          </w:p>
        </w:tc>
      </w:tr>
    </w:tbl>
    <w:p w:rsidR="00D64890" w:rsidRDefault="00D64890" w:rsidP="00632A94">
      <w:pPr>
        <w:rPr>
          <w:rFonts w:ascii="Arial" w:hAnsi="Arial" w:cs="Arial"/>
          <w:sz w:val="24"/>
          <w:szCs w:val="24"/>
        </w:rPr>
      </w:pPr>
    </w:p>
    <w:p w:rsidR="00D64890" w:rsidRDefault="00D64890" w:rsidP="00632A94">
      <w:pPr>
        <w:rPr>
          <w:rFonts w:ascii="Arial" w:hAnsi="Arial" w:cs="Arial"/>
          <w:sz w:val="24"/>
          <w:szCs w:val="24"/>
        </w:rPr>
      </w:pPr>
    </w:p>
    <w:p w:rsidR="00632A94" w:rsidRDefault="00632A94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Peněžní prostředky n</w:t>
      </w:r>
      <w:r w:rsidR="00D64890">
        <w:rPr>
          <w:rFonts w:ascii="Arial" w:hAnsi="Arial" w:cs="Arial"/>
          <w:sz w:val="24"/>
          <w:szCs w:val="24"/>
        </w:rPr>
        <w:t>a bankovních účtech k 31.12.2024</w:t>
      </w:r>
      <w:r>
        <w:rPr>
          <w:rFonts w:ascii="Arial" w:hAnsi="Arial" w:cs="Arial"/>
          <w:sz w:val="24"/>
          <w:szCs w:val="24"/>
        </w:rPr>
        <w:t>:</w:t>
      </w:r>
    </w:p>
    <w:p w:rsidR="00632A94" w:rsidRDefault="00632A94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Komerční banky a.s., pobočky Týn nad Vltavou, </w:t>
      </w:r>
      <w:proofErr w:type="spell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 xml:space="preserve">. 18726301/0100 je zůstatek </w:t>
      </w:r>
      <w:r w:rsidR="00D64890">
        <w:rPr>
          <w:rFonts w:ascii="Arial" w:hAnsi="Arial" w:cs="Arial"/>
          <w:sz w:val="24"/>
          <w:szCs w:val="24"/>
        </w:rPr>
        <w:t>3 677 996,90</w:t>
      </w:r>
      <w:r w:rsidR="00964FFE">
        <w:rPr>
          <w:rFonts w:ascii="Arial" w:hAnsi="Arial" w:cs="Arial"/>
          <w:sz w:val="24"/>
          <w:szCs w:val="24"/>
        </w:rPr>
        <w:t xml:space="preserve"> Kč a u</w:t>
      </w:r>
      <w:r w:rsidR="00604C10" w:rsidRPr="003D508C">
        <w:rPr>
          <w:rFonts w:ascii="Arial" w:hAnsi="Arial" w:cs="Arial"/>
          <w:sz w:val="24"/>
          <w:szCs w:val="24"/>
        </w:rPr>
        <w:t xml:space="preserve"> ČNB </w:t>
      </w:r>
      <w:proofErr w:type="spellStart"/>
      <w:r w:rsidR="00604C10" w:rsidRPr="003D508C">
        <w:rPr>
          <w:rFonts w:ascii="Arial" w:hAnsi="Arial" w:cs="Arial"/>
          <w:sz w:val="24"/>
          <w:szCs w:val="24"/>
        </w:rPr>
        <w:t>č.ú</w:t>
      </w:r>
      <w:proofErr w:type="spellEnd"/>
      <w:r w:rsidR="00604C10" w:rsidRPr="003D508C">
        <w:rPr>
          <w:rFonts w:ascii="Arial" w:hAnsi="Arial" w:cs="Arial"/>
          <w:sz w:val="24"/>
          <w:szCs w:val="24"/>
        </w:rPr>
        <w:t xml:space="preserve">. 94-814231/0710 je zůstatek </w:t>
      </w:r>
      <w:r w:rsidR="00D64890">
        <w:rPr>
          <w:rFonts w:ascii="Arial" w:hAnsi="Arial" w:cs="Arial"/>
          <w:sz w:val="24"/>
          <w:szCs w:val="24"/>
        </w:rPr>
        <w:t>95 014,79</w:t>
      </w:r>
      <w:r w:rsidR="003D508C" w:rsidRPr="003D508C">
        <w:rPr>
          <w:rFonts w:ascii="Arial" w:hAnsi="Arial" w:cs="Arial"/>
          <w:sz w:val="24"/>
          <w:szCs w:val="24"/>
        </w:rPr>
        <w:t xml:space="preserve"> </w:t>
      </w:r>
      <w:r w:rsidR="00604C10" w:rsidRPr="003D508C">
        <w:rPr>
          <w:rFonts w:ascii="Arial" w:hAnsi="Arial" w:cs="Arial"/>
          <w:sz w:val="24"/>
          <w:szCs w:val="24"/>
        </w:rPr>
        <w:t>Kč</w:t>
      </w:r>
      <w:r w:rsidR="00604C10">
        <w:rPr>
          <w:rFonts w:ascii="Arial" w:hAnsi="Arial" w:cs="Arial"/>
          <w:sz w:val="24"/>
          <w:szCs w:val="24"/>
        </w:rPr>
        <w:t>.</w:t>
      </w:r>
    </w:p>
    <w:p w:rsidR="00632A94" w:rsidRDefault="00632A94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Celkem v na obou bankovních účtech je zůstatek </w:t>
      </w:r>
      <w:r w:rsidR="00D64890">
        <w:rPr>
          <w:rFonts w:ascii="Arial" w:hAnsi="Arial" w:cs="Arial"/>
          <w:sz w:val="24"/>
          <w:szCs w:val="24"/>
        </w:rPr>
        <w:t xml:space="preserve"> 3 773 011,69</w:t>
      </w:r>
      <w:r w:rsidR="002E623C">
        <w:rPr>
          <w:rFonts w:ascii="Arial" w:hAnsi="Arial" w:cs="Arial"/>
          <w:sz w:val="24"/>
          <w:szCs w:val="24"/>
        </w:rPr>
        <w:t xml:space="preserve"> </w:t>
      </w:r>
      <w:r w:rsidR="003D508C">
        <w:rPr>
          <w:rFonts w:ascii="Arial" w:hAnsi="Arial" w:cs="Arial"/>
          <w:sz w:val="24"/>
          <w:szCs w:val="24"/>
        </w:rPr>
        <w:t>Kč.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2A94" w:rsidRDefault="00632A94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Pokladní hotovost je 0.</w:t>
      </w:r>
      <w:r w:rsidR="006344DE">
        <w:rPr>
          <w:rFonts w:ascii="Arial" w:hAnsi="Arial" w:cs="Arial"/>
          <w:sz w:val="24"/>
          <w:szCs w:val="24"/>
        </w:rPr>
        <w:t xml:space="preserve"> </w:t>
      </w:r>
    </w:p>
    <w:p w:rsidR="00632A94" w:rsidRDefault="00632A94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 nevlastní žádné akcie</w:t>
      </w:r>
    </w:p>
    <w:p w:rsidR="00632A94" w:rsidRDefault="00632A94" w:rsidP="00632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Stavy jednotlivých účtů v Kč - soupis </w:t>
      </w:r>
      <w:r w:rsidR="009422AC">
        <w:rPr>
          <w:rFonts w:ascii="Arial" w:hAnsi="Arial" w:cs="Arial"/>
          <w:sz w:val="24"/>
          <w:szCs w:val="24"/>
        </w:rPr>
        <w:t>dle rozvahy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1413"/>
        <w:gridCol w:w="4819"/>
        <w:gridCol w:w="2830"/>
      </w:tblGrid>
      <w:tr w:rsidR="009422AC" w:rsidTr="00786F63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422AC" w:rsidRDefault="009422AC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Číslo účtu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422AC" w:rsidRDefault="009422AC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 účtu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22AC" w:rsidRDefault="004D6B3F" w:rsidP="000D07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k 31.12.2024</w:t>
            </w:r>
            <w:r w:rsidR="00964F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2AC">
              <w:rPr>
                <w:rFonts w:ascii="Arial" w:hAnsi="Arial" w:cs="Arial"/>
                <w:sz w:val="24"/>
                <w:szCs w:val="24"/>
              </w:rPr>
              <w:t>v Kč</w:t>
            </w:r>
          </w:p>
        </w:tc>
      </w:tr>
      <w:tr w:rsidR="009422AC" w:rsidTr="00786F63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422AC" w:rsidRDefault="009422AC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6" w:space="0" w:color="auto"/>
            </w:tcBorders>
          </w:tcPr>
          <w:p w:rsidR="009422AC" w:rsidRDefault="009422AC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Drobný dlouhodobý </w:t>
            </w:r>
            <w:proofErr w:type="spellStart"/>
            <w:r w:rsidR="003A524D">
              <w:rPr>
                <w:rFonts w:ascii="Arial" w:hAnsi="Arial" w:cs="Arial"/>
                <w:sz w:val="24"/>
                <w:szCs w:val="24"/>
              </w:rPr>
              <w:t>neh</w:t>
            </w:r>
            <w:r w:rsidR="005B24BD">
              <w:rPr>
                <w:rFonts w:ascii="Arial" w:hAnsi="Arial" w:cs="Arial"/>
                <w:sz w:val="24"/>
                <w:szCs w:val="24"/>
              </w:rPr>
              <w:t>m</w:t>
            </w:r>
            <w:r w:rsidR="003A524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majetek</w:t>
            </w:r>
            <w:proofErr w:type="spellEnd"/>
          </w:p>
        </w:tc>
        <w:tc>
          <w:tcPr>
            <w:tcW w:w="283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22AC" w:rsidRDefault="008E03EF" w:rsidP="00C238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="00C238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610,90</w:t>
            </w:r>
          </w:p>
        </w:tc>
      </w:tr>
      <w:tr w:rsidR="009422AC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422AC" w:rsidRDefault="009422AC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9422AC" w:rsidRDefault="009422AC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Ostatní dlouhodobý </w:t>
            </w:r>
            <w:proofErr w:type="spellStart"/>
            <w:r w:rsidR="003A524D">
              <w:rPr>
                <w:rFonts w:ascii="Arial" w:hAnsi="Arial" w:cs="Arial"/>
                <w:sz w:val="24"/>
                <w:szCs w:val="24"/>
              </w:rPr>
              <w:t>neh</w:t>
            </w:r>
            <w:r w:rsidR="005B24BD">
              <w:rPr>
                <w:rFonts w:ascii="Arial" w:hAnsi="Arial" w:cs="Arial"/>
                <w:sz w:val="24"/>
                <w:szCs w:val="24"/>
              </w:rPr>
              <w:t>m</w:t>
            </w:r>
            <w:proofErr w:type="spellEnd"/>
            <w:r w:rsidR="003A524D">
              <w:rPr>
                <w:rFonts w:ascii="Arial" w:hAnsi="Arial" w:cs="Arial"/>
                <w:sz w:val="24"/>
                <w:szCs w:val="24"/>
              </w:rPr>
              <w:t>,majetek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22AC" w:rsidRDefault="009422AC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65 450,00</w:t>
            </w:r>
          </w:p>
        </w:tc>
      </w:tr>
      <w:tr w:rsidR="009422AC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422AC" w:rsidRDefault="009422AC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9422AC" w:rsidRDefault="009422AC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Stavby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22AC" w:rsidRDefault="009711FC" w:rsidP="00971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6 460 575,46</w:t>
            </w:r>
          </w:p>
        </w:tc>
      </w:tr>
      <w:tr w:rsidR="009422AC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422AC" w:rsidRDefault="009422AC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9422AC" w:rsidRDefault="009422AC" w:rsidP="003A0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Samostatn</w:t>
            </w:r>
            <w:r w:rsidR="003A0459"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 xml:space="preserve"> hmot.movité věci a soubory hmot.movitých věcí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22AC" w:rsidRDefault="004D6B3F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469 200,00</w:t>
            </w:r>
          </w:p>
        </w:tc>
      </w:tr>
      <w:tr w:rsidR="009422AC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422AC" w:rsidRDefault="009422AC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028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9422AC" w:rsidRDefault="009422AC" w:rsidP="009422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Drobný  dlouhodobý hmotný majetek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22AC" w:rsidRDefault="004D6B3F" w:rsidP="008E0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686 923,53</w:t>
            </w:r>
          </w:p>
        </w:tc>
      </w:tr>
      <w:tr w:rsidR="00820D36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20D36" w:rsidRDefault="00820D36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20D36" w:rsidRDefault="00820D36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Pozemky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36" w:rsidRDefault="007301D3" w:rsidP="007301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1 669 447</w:t>
            </w:r>
            <w:r w:rsidR="00820D36">
              <w:rPr>
                <w:rFonts w:ascii="Arial" w:hAnsi="Arial" w:cs="Arial"/>
                <w:sz w:val="24"/>
                <w:szCs w:val="24"/>
              </w:rPr>
              <w:t>,97</w:t>
            </w:r>
          </w:p>
        </w:tc>
      </w:tr>
      <w:tr w:rsidR="009422AC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422AC" w:rsidRDefault="005B24BD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3A52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9422AC" w:rsidRDefault="003A524D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Oprávky k</w:t>
            </w:r>
            <w:r w:rsidR="005B24BD">
              <w:rPr>
                <w:rFonts w:ascii="Arial" w:hAnsi="Arial" w:cs="Arial"/>
                <w:sz w:val="24"/>
                <w:szCs w:val="24"/>
              </w:rPr>
              <w:t xml:space="preserve"> drobnému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dlouh.</w:t>
            </w:r>
            <w:r w:rsidR="005B24BD">
              <w:rPr>
                <w:rFonts w:ascii="Arial" w:hAnsi="Arial" w:cs="Arial"/>
                <w:sz w:val="24"/>
                <w:szCs w:val="24"/>
              </w:rPr>
              <w:t>nehm</w:t>
            </w:r>
            <w:proofErr w:type="spellEnd"/>
            <w:r w:rsidR="005B24B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majetku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22AC" w:rsidRDefault="002E623C" w:rsidP="007301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-42 610,90</w:t>
            </w:r>
          </w:p>
        </w:tc>
      </w:tr>
      <w:tr w:rsidR="003A524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A524D" w:rsidRDefault="005B24BD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079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3A524D" w:rsidRDefault="005B24BD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Oprávky k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Dlouh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Nehm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Majetku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24D" w:rsidRDefault="004D6B3F" w:rsidP="00E634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-52 666</w:t>
            </w:r>
            <w:r w:rsidR="009711F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A524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A524D" w:rsidRDefault="005B24BD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3A524D" w:rsidRDefault="003A0459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Oprávky ke stavbám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24D" w:rsidRDefault="004D6B3F" w:rsidP="002E62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-1 590 990</w:t>
            </w:r>
            <w:r w:rsidR="00EF689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B24B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4BD" w:rsidRDefault="005B24BD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5B24BD" w:rsidRDefault="003A0459" w:rsidP="003A0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Oprávky k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hmot. movitým věcem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4BD" w:rsidRDefault="003A0459" w:rsidP="009711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D6B3F">
              <w:rPr>
                <w:rFonts w:ascii="Arial" w:hAnsi="Arial" w:cs="Arial"/>
                <w:sz w:val="24"/>
                <w:szCs w:val="24"/>
              </w:rPr>
              <w:t>350 740</w:t>
            </w:r>
            <w:r w:rsidR="00EF689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B24B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4BD" w:rsidRDefault="005B24BD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5B24BD" w:rsidRDefault="00714573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Oprávky drobnému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dlouh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A0459">
              <w:rPr>
                <w:rFonts w:ascii="Arial" w:hAnsi="Arial" w:cs="Arial"/>
                <w:sz w:val="24"/>
                <w:szCs w:val="24"/>
              </w:rPr>
              <w:t xml:space="preserve"> majetku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6899" w:rsidRDefault="004D6B3F" w:rsidP="00EF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-686 923,53</w:t>
            </w:r>
          </w:p>
        </w:tc>
      </w:tr>
      <w:tr w:rsidR="003A524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A524D" w:rsidRDefault="003A524D" w:rsidP="009B1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3A524D" w:rsidRDefault="003A524D" w:rsidP="009B1F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Materiál na skladě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24D" w:rsidRDefault="003A524D" w:rsidP="009B1F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3 404,80</w:t>
            </w:r>
          </w:p>
        </w:tc>
      </w:tr>
      <w:tr w:rsidR="00820D36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20D36" w:rsidRDefault="00820D36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20D36" w:rsidRDefault="00820D36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Základní běžný účet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36" w:rsidRDefault="00856857" w:rsidP="004D6B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D6B3F">
              <w:rPr>
                <w:rFonts w:ascii="Arial" w:hAnsi="Arial" w:cs="Arial"/>
                <w:sz w:val="24"/>
                <w:szCs w:val="24"/>
              </w:rPr>
              <w:t> 773 011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D6B3F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4D6B3F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4D6B3F" w:rsidRDefault="004D6B3F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4D6B3F" w:rsidRDefault="004D6B3F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Odběratelé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6B3F" w:rsidRDefault="004D6B3F" w:rsidP="004D6B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</w:tr>
      <w:tr w:rsidR="000D073F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D073F" w:rsidRDefault="000D073F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0D073F" w:rsidRDefault="005365B4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Krátkodobé posk</w:t>
            </w:r>
            <w:r w:rsidR="000D073F">
              <w:rPr>
                <w:rFonts w:ascii="Arial" w:hAnsi="Arial" w:cs="Arial"/>
                <w:sz w:val="24"/>
                <w:szCs w:val="24"/>
              </w:rPr>
              <w:t>ytnuté zálohy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073F" w:rsidRDefault="009711FC" w:rsidP="00EF68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9 700,00</w:t>
            </w:r>
          </w:p>
        </w:tc>
      </w:tr>
      <w:tr w:rsidR="00856857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56857" w:rsidRDefault="00856857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56857" w:rsidRDefault="00856857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Jiné pohledávky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6857" w:rsidRDefault="004D6B3F" w:rsidP="004D6B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1 86</w:t>
            </w:r>
            <w:r w:rsidR="008568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20D36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20D36" w:rsidRDefault="00820D36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20D36" w:rsidRDefault="00820D36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Dodavatelé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36" w:rsidRDefault="004D6B3F" w:rsidP="00E634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5 808</w:t>
            </w:r>
            <w:r w:rsidR="0085685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652C2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52C2D" w:rsidRDefault="00652C2D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652C2D" w:rsidRDefault="00C238DC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Krátkodob</w:t>
            </w:r>
            <w:r w:rsidR="00652C2D">
              <w:rPr>
                <w:rFonts w:ascii="Arial" w:hAnsi="Arial" w:cs="Arial"/>
                <w:sz w:val="24"/>
                <w:szCs w:val="24"/>
              </w:rPr>
              <w:t>é přijaté zálohy na transfery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C2D" w:rsidRDefault="004D6B3F" w:rsidP="00461F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856857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652C2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E623C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E623C" w:rsidRDefault="00BD5C6D" w:rsidP="00B65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2E623C" w:rsidRDefault="00BD5C6D" w:rsidP="00B657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Náklady příštích období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623C" w:rsidRDefault="00EF6899" w:rsidP="00461F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BD5C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52C2D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52C2D" w:rsidRDefault="00652C2D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388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12" w:space="0" w:color="auto"/>
            </w:tcBorders>
          </w:tcPr>
          <w:p w:rsidR="00652C2D" w:rsidRDefault="00652C2D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Dohadný účet aktivní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C2D" w:rsidRDefault="004D6B3F" w:rsidP="00BD5C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46 798,00</w:t>
            </w:r>
          </w:p>
        </w:tc>
      </w:tr>
      <w:tr w:rsidR="003A524D" w:rsidTr="005365B4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A524D" w:rsidRDefault="008B1F07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3A524D" w:rsidRDefault="008B1F07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Jmění účetní jednotky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24D" w:rsidRDefault="008B1F07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7 297 756,78</w:t>
            </w:r>
          </w:p>
          <w:p w:rsidR="00EC229F" w:rsidRDefault="00EC229F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F07" w:rsidTr="00102FF4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B1F07" w:rsidRDefault="008B1F07" w:rsidP="00102F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B1F07" w:rsidRDefault="008B1F07" w:rsidP="00102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Transfery na pořízení dlouhodobého majetku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1F07" w:rsidRDefault="004D6B3F" w:rsidP="00102F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590 102,32</w:t>
            </w:r>
          </w:p>
          <w:p w:rsidR="008B1F07" w:rsidRDefault="008B1F07" w:rsidP="00102F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F07" w:rsidTr="005365B4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B1F07" w:rsidRDefault="008B1F07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B1F07" w:rsidRDefault="008B1F07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Oceňovací rozdíly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1F07" w:rsidRDefault="008B1F07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-981 166,55</w:t>
            </w:r>
          </w:p>
        </w:tc>
      </w:tr>
      <w:tr w:rsidR="008B1F07" w:rsidTr="005365B4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B1F07" w:rsidRDefault="008B1F07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8B1F07" w:rsidRDefault="008B1F07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Výsledek hospodaření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předch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Období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1F07" w:rsidRDefault="004D6B3F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3 343 557,87</w:t>
            </w:r>
          </w:p>
        </w:tc>
      </w:tr>
      <w:tr w:rsidR="005365B4" w:rsidTr="005365B4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365B4" w:rsidRDefault="005365B4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5365B4" w:rsidRDefault="005365B4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Jiný drobný dlouhodobý nehmotný majetek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65B4" w:rsidRDefault="005365B4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11 180,00</w:t>
            </w:r>
          </w:p>
        </w:tc>
      </w:tr>
      <w:tr w:rsidR="005365B4" w:rsidTr="00786F6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5365B4" w:rsidRDefault="005365B4" w:rsidP="003A5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12" w:space="0" w:color="auto"/>
            </w:tcBorders>
          </w:tcPr>
          <w:p w:rsidR="005365B4" w:rsidRDefault="005365B4" w:rsidP="00632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Jiný drobný dlouhodobý hmotný majetek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365B4" w:rsidRDefault="004D6B3F" w:rsidP="00942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12 752,92</w:t>
            </w:r>
          </w:p>
        </w:tc>
      </w:tr>
    </w:tbl>
    <w:p w:rsidR="009422AC" w:rsidRPr="00632A94" w:rsidRDefault="009422AC" w:rsidP="00632A94">
      <w:pPr>
        <w:rPr>
          <w:rFonts w:ascii="Arial" w:hAnsi="Arial" w:cs="Arial"/>
          <w:sz w:val="24"/>
          <w:szCs w:val="24"/>
        </w:rPr>
      </w:pPr>
    </w:p>
    <w:p w:rsidR="006623E7" w:rsidRDefault="0026002D" w:rsidP="006623E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Níže podepsaná inventarizační komise prohlašuje, že provedla inventuru v souladu s platnými předpisy a pokyny zejména vyhlášky č. 270/2010 Sb., o inventarizac</w:t>
      </w:r>
      <w:r w:rsidR="0054422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majetku a závazků </w:t>
      </w:r>
      <w:r w:rsidR="00F16B8B">
        <w:rPr>
          <w:rFonts w:ascii="Arial" w:hAnsi="Arial" w:cs="Arial"/>
          <w:sz w:val="24"/>
          <w:szCs w:val="24"/>
        </w:rPr>
        <w:t xml:space="preserve">v platném znění </w:t>
      </w:r>
      <w:r>
        <w:rPr>
          <w:rFonts w:ascii="Arial" w:hAnsi="Arial" w:cs="Arial"/>
          <w:sz w:val="24"/>
          <w:szCs w:val="24"/>
        </w:rPr>
        <w:t>a js</w:t>
      </w:r>
      <w:r w:rsidR="00544224">
        <w:rPr>
          <w:rFonts w:ascii="Arial" w:hAnsi="Arial" w:cs="Arial"/>
          <w:sz w:val="24"/>
          <w:szCs w:val="24"/>
        </w:rPr>
        <w:t>ou si vědomi důsledků v případě jejího nedbalého nebo vědomě nesprávného provedení.</w:t>
      </w:r>
    </w:p>
    <w:p w:rsidR="00544224" w:rsidRDefault="00111473" w:rsidP="006623E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Čenkově u Bechyně dne </w:t>
      </w:r>
      <w:r w:rsidR="004D6B3F">
        <w:rPr>
          <w:rFonts w:ascii="Arial" w:hAnsi="Arial" w:cs="Arial"/>
          <w:sz w:val="24"/>
          <w:szCs w:val="24"/>
        </w:rPr>
        <w:t>31</w:t>
      </w:r>
      <w:r w:rsidR="00F472E6">
        <w:rPr>
          <w:rFonts w:ascii="Arial" w:hAnsi="Arial" w:cs="Arial"/>
          <w:sz w:val="24"/>
          <w:szCs w:val="24"/>
        </w:rPr>
        <w:t>.1.202</w:t>
      </w:r>
      <w:r w:rsidR="00D95066">
        <w:rPr>
          <w:rFonts w:ascii="Arial" w:hAnsi="Arial" w:cs="Arial"/>
          <w:sz w:val="24"/>
          <w:szCs w:val="24"/>
        </w:rPr>
        <w:t>4</w:t>
      </w:r>
      <w:r w:rsidR="00544224">
        <w:rPr>
          <w:rFonts w:ascii="Arial" w:hAnsi="Arial" w:cs="Arial"/>
          <w:sz w:val="24"/>
          <w:szCs w:val="24"/>
        </w:rPr>
        <w:t xml:space="preserve"> zapsal</w:t>
      </w:r>
      <w:r w:rsidR="00672087">
        <w:rPr>
          <w:rFonts w:ascii="Arial" w:hAnsi="Arial" w:cs="Arial"/>
          <w:sz w:val="24"/>
          <w:szCs w:val="24"/>
        </w:rPr>
        <w:t>a</w:t>
      </w:r>
      <w:r w:rsidR="00544224">
        <w:rPr>
          <w:rFonts w:ascii="Arial" w:hAnsi="Arial" w:cs="Arial"/>
          <w:sz w:val="24"/>
          <w:szCs w:val="24"/>
        </w:rPr>
        <w:t xml:space="preserve"> </w:t>
      </w:r>
      <w:r w:rsidR="00672087">
        <w:rPr>
          <w:rFonts w:ascii="Arial" w:hAnsi="Arial" w:cs="Arial"/>
          <w:sz w:val="24"/>
          <w:szCs w:val="24"/>
        </w:rPr>
        <w:t>Ing. Tomanová Marie</w:t>
      </w:r>
    </w:p>
    <w:p w:rsidR="00544224" w:rsidRDefault="00544224" w:rsidP="006623E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Podpisy členů inventarizační komise:</w:t>
      </w:r>
    </w:p>
    <w:p w:rsidR="00544224" w:rsidRDefault="00AF63E0" w:rsidP="006623E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Tomanová Marie</w:t>
      </w:r>
      <w:r w:rsidR="00544224">
        <w:rPr>
          <w:rFonts w:ascii="Arial" w:hAnsi="Arial" w:cs="Arial"/>
          <w:sz w:val="24"/>
          <w:szCs w:val="24"/>
        </w:rPr>
        <w:t xml:space="preserve"> </w:t>
      </w:r>
      <w:r w:rsidR="00E6027F">
        <w:rPr>
          <w:rFonts w:ascii="Arial" w:hAnsi="Arial" w:cs="Arial"/>
          <w:sz w:val="24"/>
          <w:szCs w:val="24"/>
        </w:rPr>
        <w:t xml:space="preserve">               </w:t>
      </w:r>
      <w:r w:rsidR="00544224">
        <w:rPr>
          <w:rFonts w:ascii="Arial" w:hAnsi="Arial" w:cs="Arial"/>
          <w:sz w:val="24"/>
          <w:szCs w:val="24"/>
        </w:rPr>
        <w:t>……………………………………………..</w:t>
      </w:r>
    </w:p>
    <w:p w:rsidR="00544224" w:rsidRDefault="00AF63E0" w:rsidP="006623E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Jiříčková    </w:t>
      </w:r>
      <w:r w:rsidR="00E6027F">
        <w:rPr>
          <w:rFonts w:ascii="Arial" w:hAnsi="Arial" w:cs="Arial"/>
          <w:sz w:val="24"/>
          <w:szCs w:val="24"/>
        </w:rPr>
        <w:t>Martina</w:t>
      </w:r>
      <w:r>
        <w:rPr>
          <w:rFonts w:ascii="Arial" w:hAnsi="Arial" w:cs="Arial"/>
          <w:sz w:val="24"/>
          <w:szCs w:val="24"/>
        </w:rPr>
        <w:t xml:space="preserve">   </w:t>
      </w:r>
      <w:r w:rsidR="00E6027F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..</w:t>
      </w:r>
      <w:r w:rsidR="00544224">
        <w:rPr>
          <w:rFonts w:ascii="Arial" w:hAnsi="Arial" w:cs="Arial"/>
          <w:sz w:val="24"/>
          <w:szCs w:val="24"/>
        </w:rPr>
        <w:t>……………………………………………</w:t>
      </w:r>
    </w:p>
    <w:p w:rsidR="00544224" w:rsidRDefault="000D073F" w:rsidP="006623E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Suchanová</w:t>
      </w:r>
      <w:r w:rsidR="00AF63E0">
        <w:rPr>
          <w:rFonts w:ascii="Arial" w:hAnsi="Arial" w:cs="Arial"/>
          <w:sz w:val="24"/>
          <w:szCs w:val="24"/>
        </w:rPr>
        <w:t xml:space="preserve">   </w:t>
      </w:r>
      <w:r w:rsidR="00E6027F">
        <w:rPr>
          <w:rFonts w:ascii="Arial" w:hAnsi="Arial" w:cs="Arial"/>
          <w:sz w:val="24"/>
          <w:szCs w:val="24"/>
        </w:rPr>
        <w:t>Monika</w:t>
      </w:r>
      <w:r w:rsidR="00AF63E0">
        <w:rPr>
          <w:rFonts w:ascii="Arial" w:hAnsi="Arial" w:cs="Arial"/>
          <w:sz w:val="24"/>
          <w:szCs w:val="24"/>
        </w:rPr>
        <w:t xml:space="preserve"> </w:t>
      </w:r>
      <w:r w:rsidR="00544224">
        <w:rPr>
          <w:rFonts w:ascii="Arial" w:hAnsi="Arial" w:cs="Arial"/>
          <w:sz w:val="24"/>
          <w:szCs w:val="24"/>
        </w:rPr>
        <w:t xml:space="preserve"> </w:t>
      </w:r>
      <w:r w:rsidR="00E6027F">
        <w:rPr>
          <w:rFonts w:ascii="Arial" w:hAnsi="Arial" w:cs="Arial"/>
          <w:sz w:val="24"/>
          <w:szCs w:val="24"/>
        </w:rPr>
        <w:t xml:space="preserve">                </w:t>
      </w:r>
      <w:r w:rsidR="004D6B3F">
        <w:rPr>
          <w:rFonts w:ascii="Arial" w:hAnsi="Arial" w:cs="Arial"/>
          <w:sz w:val="24"/>
          <w:szCs w:val="24"/>
        </w:rPr>
        <w:t>…</w:t>
      </w:r>
      <w:bookmarkStart w:id="0" w:name="_GoBack"/>
      <w:bookmarkEnd w:id="0"/>
      <w:r w:rsidR="00544224">
        <w:rPr>
          <w:rFonts w:ascii="Arial" w:hAnsi="Arial" w:cs="Arial"/>
          <w:sz w:val="24"/>
          <w:szCs w:val="24"/>
        </w:rPr>
        <w:t>………………………………………….</w:t>
      </w:r>
    </w:p>
    <w:p w:rsidR="00544224" w:rsidRDefault="00544224" w:rsidP="006623E7">
      <w:pPr>
        <w:ind w:left="708"/>
        <w:rPr>
          <w:rFonts w:ascii="Arial" w:hAnsi="Arial" w:cs="Arial"/>
          <w:sz w:val="24"/>
          <w:szCs w:val="24"/>
        </w:rPr>
      </w:pPr>
    </w:p>
    <w:p w:rsidR="00544224" w:rsidRDefault="00544224" w:rsidP="006623E7">
      <w:pPr>
        <w:ind w:left="708"/>
        <w:rPr>
          <w:rFonts w:ascii="Arial" w:hAnsi="Arial" w:cs="Arial"/>
          <w:sz w:val="24"/>
          <w:szCs w:val="24"/>
        </w:rPr>
      </w:pPr>
    </w:p>
    <w:p w:rsidR="00544224" w:rsidRDefault="00544224" w:rsidP="006623E7">
      <w:pPr>
        <w:ind w:left="708"/>
        <w:rPr>
          <w:rFonts w:ascii="Arial" w:hAnsi="Arial" w:cs="Arial"/>
          <w:sz w:val="24"/>
          <w:szCs w:val="24"/>
        </w:rPr>
      </w:pPr>
    </w:p>
    <w:p w:rsidR="00544224" w:rsidRPr="006623E7" w:rsidRDefault="00544224" w:rsidP="006623E7">
      <w:pPr>
        <w:ind w:left="708"/>
        <w:rPr>
          <w:rFonts w:ascii="Arial" w:hAnsi="Arial" w:cs="Arial"/>
          <w:sz w:val="24"/>
          <w:szCs w:val="24"/>
        </w:rPr>
      </w:pPr>
    </w:p>
    <w:p w:rsidR="00DB6AD5" w:rsidRPr="00DB6AD5" w:rsidRDefault="00DB6AD5">
      <w:pPr>
        <w:rPr>
          <w:rFonts w:ascii="Arial" w:hAnsi="Arial" w:cs="Arial"/>
          <w:sz w:val="24"/>
          <w:szCs w:val="24"/>
        </w:rPr>
      </w:pPr>
    </w:p>
    <w:p w:rsidR="00DB6AD5" w:rsidRDefault="00DB6AD5">
      <w:pPr>
        <w:rPr>
          <w:rFonts w:ascii="Arial" w:hAnsi="Arial" w:cs="Arial"/>
          <w:sz w:val="28"/>
          <w:szCs w:val="28"/>
        </w:rPr>
      </w:pPr>
    </w:p>
    <w:p w:rsidR="00DB6AD5" w:rsidRPr="00DB6AD5" w:rsidRDefault="00DB6AD5">
      <w:pPr>
        <w:rPr>
          <w:rFonts w:ascii="Arial" w:hAnsi="Arial" w:cs="Arial"/>
          <w:sz w:val="24"/>
          <w:szCs w:val="24"/>
        </w:rPr>
      </w:pPr>
    </w:p>
    <w:sectPr w:rsidR="00DB6AD5" w:rsidRPr="00DB6AD5" w:rsidSect="008C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013"/>
    <w:multiLevelType w:val="hybridMultilevel"/>
    <w:tmpl w:val="56B0FB5C"/>
    <w:lvl w:ilvl="0" w:tplc="5C302712">
      <w:start w:val="110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1CE2B9C"/>
    <w:multiLevelType w:val="hybridMultilevel"/>
    <w:tmpl w:val="11F08416"/>
    <w:lvl w:ilvl="0" w:tplc="037AA3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6AD5"/>
    <w:rsid w:val="00000167"/>
    <w:rsid w:val="00003805"/>
    <w:rsid w:val="000215DC"/>
    <w:rsid w:val="00052DD3"/>
    <w:rsid w:val="000C3600"/>
    <w:rsid w:val="000D073F"/>
    <w:rsid w:val="000D6C21"/>
    <w:rsid w:val="00111473"/>
    <w:rsid w:val="00185AEA"/>
    <w:rsid w:val="001B518B"/>
    <w:rsid w:val="00214BF9"/>
    <w:rsid w:val="0023061C"/>
    <w:rsid w:val="0026002D"/>
    <w:rsid w:val="00275880"/>
    <w:rsid w:val="00294122"/>
    <w:rsid w:val="002A4AEE"/>
    <w:rsid w:val="002B7A22"/>
    <w:rsid w:val="002E0AEF"/>
    <w:rsid w:val="002E623C"/>
    <w:rsid w:val="00312735"/>
    <w:rsid w:val="003A0459"/>
    <w:rsid w:val="003A524D"/>
    <w:rsid w:val="003D508C"/>
    <w:rsid w:val="00420FC2"/>
    <w:rsid w:val="00461F3F"/>
    <w:rsid w:val="00494276"/>
    <w:rsid w:val="004B4751"/>
    <w:rsid w:val="004C0A6B"/>
    <w:rsid w:val="004D6B3F"/>
    <w:rsid w:val="004F022B"/>
    <w:rsid w:val="004F3C0A"/>
    <w:rsid w:val="005365B4"/>
    <w:rsid w:val="00544224"/>
    <w:rsid w:val="005912CB"/>
    <w:rsid w:val="005B24BD"/>
    <w:rsid w:val="005C1587"/>
    <w:rsid w:val="005F1911"/>
    <w:rsid w:val="00604C10"/>
    <w:rsid w:val="00632A94"/>
    <w:rsid w:val="006344DE"/>
    <w:rsid w:val="00652C2D"/>
    <w:rsid w:val="006623E7"/>
    <w:rsid w:val="00672087"/>
    <w:rsid w:val="006778CA"/>
    <w:rsid w:val="006C1FDB"/>
    <w:rsid w:val="00714573"/>
    <w:rsid w:val="007301D3"/>
    <w:rsid w:val="007308C9"/>
    <w:rsid w:val="00753BFA"/>
    <w:rsid w:val="00786F63"/>
    <w:rsid w:val="00805EA2"/>
    <w:rsid w:val="00820D36"/>
    <w:rsid w:val="00856857"/>
    <w:rsid w:val="008B1F07"/>
    <w:rsid w:val="008C1B2D"/>
    <w:rsid w:val="008E03EF"/>
    <w:rsid w:val="008F2556"/>
    <w:rsid w:val="008F78F5"/>
    <w:rsid w:val="009422AC"/>
    <w:rsid w:val="00964FFE"/>
    <w:rsid w:val="009657D9"/>
    <w:rsid w:val="009711FC"/>
    <w:rsid w:val="0097438F"/>
    <w:rsid w:val="009B18D1"/>
    <w:rsid w:val="009C5987"/>
    <w:rsid w:val="009D1B91"/>
    <w:rsid w:val="00A341E0"/>
    <w:rsid w:val="00A76CC9"/>
    <w:rsid w:val="00AF63E0"/>
    <w:rsid w:val="00B85291"/>
    <w:rsid w:val="00B96DD7"/>
    <w:rsid w:val="00BB3789"/>
    <w:rsid w:val="00BD5C6D"/>
    <w:rsid w:val="00BE3B88"/>
    <w:rsid w:val="00C07DB8"/>
    <w:rsid w:val="00C12BAB"/>
    <w:rsid w:val="00C23836"/>
    <w:rsid w:val="00C238DC"/>
    <w:rsid w:val="00C5189F"/>
    <w:rsid w:val="00C73E58"/>
    <w:rsid w:val="00CA4994"/>
    <w:rsid w:val="00CF15F0"/>
    <w:rsid w:val="00CF6A25"/>
    <w:rsid w:val="00D2223B"/>
    <w:rsid w:val="00D64890"/>
    <w:rsid w:val="00D95066"/>
    <w:rsid w:val="00DA2894"/>
    <w:rsid w:val="00DB6AD5"/>
    <w:rsid w:val="00DC3B77"/>
    <w:rsid w:val="00DE2CE2"/>
    <w:rsid w:val="00E6027F"/>
    <w:rsid w:val="00E6347C"/>
    <w:rsid w:val="00EB748B"/>
    <w:rsid w:val="00EC229F"/>
    <w:rsid w:val="00EF6899"/>
    <w:rsid w:val="00F01BC9"/>
    <w:rsid w:val="00F16B8B"/>
    <w:rsid w:val="00F472E6"/>
    <w:rsid w:val="00F5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B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C9"/>
    <w:pPr>
      <w:ind w:left="720"/>
      <w:contextualSpacing/>
    </w:pPr>
  </w:style>
  <w:style w:type="table" w:styleId="Mkatabulky">
    <w:name w:val="Table Grid"/>
    <w:basedOn w:val="Normlntabulka"/>
    <w:uiPriority w:val="39"/>
    <w:rsid w:val="0094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29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7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261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6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DF9D-1612-4132-884B-788EC68A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Čenkov</dc:creator>
  <cp:lastModifiedBy>HP</cp:lastModifiedBy>
  <cp:revision>2</cp:revision>
  <cp:lastPrinted>2025-02-14T07:39:00Z</cp:lastPrinted>
  <dcterms:created xsi:type="dcterms:W3CDTF">2025-05-06T10:12:00Z</dcterms:created>
  <dcterms:modified xsi:type="dcterms:W3CDTF">2025-05-06T10:12:00Z</dcterms:modified>
</cp:coreProperties>
</file>