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D7" w:rsidRDefault="00D8370E" w:rsidP="0098374A">
      <w:pPr>
        <w:ind w:left="-426"/>
        <w:jc w:val="center"/>
        <w:rPr>
          <w:rFonts w:ascii="Arial" w:hAnsi="Arial" w:cs="Arial"/>
          <w:sz w:val="36"/>
          <w:szCs w:val="36"/>
        </w:rPr>
      </w:pPr>
      <w:r w:rsidRPr="00D8370E">
        <w:rPr>
          <w:rFonts w:ascii="Arial" w:hAnsi="Arial" w:cs="Arial"/>
          <w:sz w:val="36"/>
          <w:szCs w:val="36"/>
        </w:rPr>
        <w:t>OBEC ČENKOV U BECHYNĚ</w:t>
      </w:r>
    </w:p>
    <w:p w:rsidR="00D8370E" w:rsidRDefault="00D8370E" w:rsidP="00D8370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PLÁN INVENTUR</w:t>
      </w:r>
    </w:p>
    <w:p w:rsidR="00D8370E" w:rsidRDefault="00D8370E" w:rsidP="00D8370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par. 6 odst. 3 zákona č. 563/1991 Sb. O účetnictví, ve znění pozdějších předpisů (dále jen „zákona o účetnictví“)  a vyhlášky č. 270/2010 Sb. o inventarizaci majetku a závazků vydávám Plán inventur obce Čenkov u Bechyně, k proveden</w:t>
      </w:r>
      <w:r w:rsidR="009C5DF8">
        <w:rPr>
          <w:rFonts w:ascii="Arial" w:hAnsi="Arial" w:cs="Arial"/>
          <w:sz w:val="24"/>
          <w:szCs w:val="24"/>
        </w:rPr>
        <w:t>í řádné inventury se stavem k </w:t>
      </w:r>
      <w:proofErr w:type="gramStart"/>
      <w:r w:rsidR="009C5DF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</w:t>
      </w:r>
      <w:r w:rsidR="009C5DF8">
        <w:rPr>
          <w:rFonts w:ascii="Arial" w:hAnsi="Arial" w:cs="Arial"/>
          <w:sz w:val="24"/>
          <w:szCs w:val="24"/>
        </w:rPr>
        <w:t>1</w:t>
      </w:r>
      <w:r w:rsidR="00DF0373">
        <w:rPr>
          <w:rFonts w:ascii="Arial" w:hAnsi="Arial" w:cs="Arial"/>
          <w:sz w:val="24"/>
          <w:szCs w:val="24"/>
        </w:rPr>
        <w:t>2.2024</w:t>
      </w:r>
      <w:proofErr w:type="gramEnd"/>
    </w:p>
    <w:p w:rsidR="00D8370E" w:rsidRPr="0098374A" w:rsidRDefault="0098374A" w:rsidP="009837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1.</w:t>
      </w:r>
      <w:r w:rsidR="00D8370E" w:rsidRPr="0098374A">
        <w:rPr>
          <w:rFonts w:ascii="Arial" w:hAnsi="Arial" w:cs="Arial"/>
          <w:b/>
          <w:sz w:val="24"/>
          <w:szCs w:val="24"/>
        </w:rPr>
        <w:t>Předmět</w:t>
      </w:r>
      <w:proofErr w:type="gramEnd"/>
      <w:r w:rsidR="00D8370E" w:rsidRPr="0098374A">
        <w:rPr>
          <w:rFonts w:ascii="Arial" w:hAnsi="Arial" w:cs="Arial"/>
          <w:b/>
          <w:sz w:val="24"/>
          <w:szCs w:val="24"/>
        </w:rPr>
        <w:t xml:space="preserve"> inventarizace</w:t>
      </w:r>
      <w:r w:rsidR="00D8370E" w:rsidRPr="0098374A">
        <w:rPr>
          <w:rFonts w:ascii="Arial" w:hAnsi="Arial" w:cs="Arial"/>
          <w:sz w:val="24"/>
          <w:szCs w:val="24"/>
        </w:rPr>
        <w:t>.</w:t>
      </w:r>
    </w:p>
    <w:p w:rsidR="00D8370E" w:rsidRDefault="00D8370E" w:rsidP="0098374A">
      <w:pPr>
        <w:rPr>
          <w:rFonts w:ascii="Arial" w:hAnsi="Arial" w:cs="Arial"/>
          <w:sz w:val="24"/>
          <w:szCs w:val="24"/>
        </w:rPr>
      </w:pPr>
      <w:r w:rsidRPr="0098374A">
        <w:rPr>
          <w:rFonts w:ascii="Arial" w:hAnsi="Arial" w:cs="Arial"/>
          <w:sz w:val="24"/>
          <w:szCs w:val="24"/>
        </w:rPr>
        <w:t>Předmětem řádné inventarizace bude inventura veškerého majetku obce, hmotného i nehmotného, dlouhodobého finančního majetku, oběžných aktiv, dlouhodobých i krátkodobých pohledávek, finančního majetku, z oblasti pasiv jmění účetní jednotky a upravující položky, výdajové účt</w:t>
      </w:r>
      <w:r w:rsidR="0098374A" w:rsidRPr="0098374A">
        <w:rPr>
          <w:rFonts w:ascii="Arial" w:hAnsi="Arial" w:cs="Arial"/>
          <w:sz w:val="24"/>
          <w:szCs w:val="24"/>
        </w:rPr>
        <w:t>y rozpočtového hospodářství, dlouhodobé i krátkodobé závazky a stav účtů na jednotlivých účtech v účetni</w:t>
      </w:r>
      <w:r w:rsidR="008F045B">
        <w:rPr>
          <w:rFonts w:ascii="Arial" w:hAnsi="Arial" w:cs="Arial"/>
          <w:sz w:val="24"/>
          <w:szCs w:val="24"/>
        </w:rPr>
        <w:t>c</w:t>
      </w:r>
      <w:r w:rsidR="00DF0373">
        <w:rPr>
          <w:rFonts w:ascii="Arial" w:hAnsi="Arial" w:cs="Arial"/>
          <w:sz w:val="24"/>
          <w:szCs w:val="24"/>
        </w:rPr>
        <w:t>tví obce na Rozvaze k </w:t>
      </w:r>
      <w:proofErr w:type="gramStart"/>
      <w:r w:rsidR="00DF0373">
        <w:rPr>
          <w:rFonts w:ascii="Arial" w:hAnsi="Arial" w:cs="Arial"/>
          <w:sz w:val="24"/>
          <w:szCs w:val="24"/>
        </w:rPr>
        <w:t>31.12.2024</w:t>
      </w:r>
      <w:proofErr w:type="gramEnd"/>
    </w:p>
    <w:p w:rsidR="0098374A" w:rsidRDefault="0098374A" w:rsidP="00D356A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8374A">
        <w:rPr>
          <w:rFonts w:ascii="Arial" w:hAnsi="Arial" w:cs="Arial"/>
          <w:b/>
          <w:sz w:val="24"/>
          <w:szCs w:val="24"/>
        </w:rPr>
        <w:t>2. Stanovení inventarizační komise.</w:t>
      </w:r>
    </w:p>
    <w:p w:rsidR="0098374A" w:rsidRDefault="0098374A" w:rsidP="00D356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provedení </w:t>
      </w:r>
      <w:r w:rsidR="000346BC">
        <w:rPr>
          <w:rFonts w:ascii="Arial" w:hAnsi="Arial" w:cs="Arial"/>
          <w:sz w:val="24"/>
          <w:szCs w:val="24"/>
        </w:rPr>
        <w:t xml:space="preserve">řádní inventury jmenují </w:t>
      </w:r>
      <w:proofErr w:type="spellStart"/>
      <w:r w:rsidR="000346BC">
        <w:rPr>
          <w:rFonts w:ascii="Arial" w:hAnsi="Arial" w:cs="Arial"/>
          <w:sz w:val="24"/>
          <w:szCs w:val="24"/>
        </w:rPr>
        <w:t>tříčlen</w:t>
      </w:r>
      <w:r>
        <w:rPr>
          <w:rFonts w:ascii="Arial" w:hAnsi="Arial" w:cs="Arial"/>
          <w:sz w:val="24"/>
          <w:szCs w:val="24"/>
        </w:rPr>
        <w:t>o</w:t>
      </w:r>
      <w:r w:rsidR="000346BC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komisi, kterou dávám ke schválení zastupitelstvu obce.</w:t>
      </w:r>
    </w:p>
    <w:p w:rsidR="00057720" w:rsidRDefault="00057720" w:rsidP="00D356A8">
      <w:pPr>
        <w:spacing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8374A">
        <w:rPr>
          <w:rFonts w:ascii="Arial" w:hAnsi="Arial" w:cs="Arial"/>
          <w:sz w:val="24"/>
          <w:szCs w:val="24"/>
        </w:rPr>
        <w:t xml:space="preserve">  Ing. Marie Tomanová – osoba odpovědná za inventarizaci, předseda </w:t>
      </w:r>
      <w:proofErr w:type="gramStart"/>
      <w:r w:rsidR="0098374A">
        <w:rPr>
          <w:rFonts w:ascii="Arial" w:hAnsi="Arial" w:cs="Arial"/>
          <w:sz w:val="24"/>
          <w:szCs w:val="24"/>
        </w:rPr>
        <w:t xml:space="preserve">inventarizační </w:t>
      </w:r>
      <w:r>
        <w:rPr>
          <w:rFonts w:ascii="Arial" w:hAnsi="Arial" w:cs="Arial"/>
          <w:sz w:val="24"/>
          <w:szCs w:val="24"/>
        </w:rPr>
        <w:t xml:space="preserve"> </w:t>
      </w:r>
      <w:r w:rsidR="0098374A">
        <w:rPr>
          <w:rFonts w:ascii="Arial" w:hAnsi="Arial" w:cs="Arial"/>
          <w:sz w:val="24"/>
          <w:szCs w:val="24"/>
        </w:rPr>
        <w:t>komise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057720" w:rsidRDefault="00DF0373" w:rsidP="00D356A8">
      <w:pPr>
        <w:spacing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Pí </w:t>
      </w:r>
      <w:r w:rsidR="00057720">
        <w:rPr>
          <w:rFonts w:ascii="Arial" w:hAnsi="Arial" w:cs="Arial"/>
          <w:sz w:val="24"/>
          <w:szCs w:val="24"/>
        </w:rPr>
        <w:t xml:space="preserve"> Martina</w:t>
      </w:r>
      <w:proofErr w:type="gramEnd"/>
      <w:r w:rsidR="000577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Jiříčková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57720">
        <w:rPr>
          <w:rFonts w:ascii="Arial" w:hAnsi="Arial" w:cs="Arial"/>
          <w:sz w:val="24"/>
          <w:szCs w:val="24"/>
        </w:rPr>
        <w:t xml:space="preserve">– osoba odpovědná za zjištění skutečného stavu, členka IK      </w:t>
      </w:r>
    </w:p>
    <w:p w:rsidR="00057720" w:rsidRDefault="00662198" w:rsidP="00D356A8">
      <w:pPr>
        <w:spacing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Pí Monika Suchanová</w:t>
      </w:r>
      <w:r w:rsidR="00CC34E9">
        <w:rPr>
          <w:rFonts w:ascii="Arial" w:hAnsi="Arial" w:cs="Arial"/>
          <w:sz w:val="24"/>
          <w:szCs w:val="24"/>
        </w:rPr>
        <w:t xml:space="preserve"> </w:t>
      </w:r>
      <w:r w:rsidR="00057720">
        <w:rPr>
          <w:rFonts w:ascii="Arial" w:hAnsi="Arial" w:cs="Arial"/>
          <w:sz w:val="24"/>
          <w:szCs w:val="24"/>
        </w:rPr>
        <w:t>-</w:t>
      </w:r>
      <w:r w:rsidR="00057720" w:rsidRPr="00057720">
        <w:rPr>
          <w:rFonts w:ascii="Arial" w:hAnsi="Arial" w:cs="Arial"/>
          <w:sz w:val="24"/>
          <w:szCs w:val="24"/>
        </w:rPr>
        <w:t xml:space="preserve"> </w:t>
      </w:r>
      <w:r w:rsidR="00057720">
        <w:rPr>
          <w:rFonts w:ascii="Arial" w:hAnsi="Arial" w:cs="Arial"/>
          <w:sz w:val="24"/>
          <w:szCs w:val="24"/>
        </w:rPr>
        <w:t xml:space="preserve">osoba odpovědná za zjištění skutečného stavu, členka IK      </w:t>
      </w:r>
    </w:p>
    <w:p w:rsidR="00362BA8" w:rsidRDefault="00057720" w:rsidP="00D356A8">
      <w:pPr>
        <w:spacing w:line="24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057720">
        <w:rPr>
          <w:rFonts w:ascii="Arial" w:hAnsi="Arial" w:cs="Arial"/>
          <w:b/>
          <w:sz w:val="24"/>
          <w:szCs w:val="24"/>
        </w:rPr>
        <w:t xml:space="preserve">3. Pravomoci a povinnosti orgánů zajišťující inventarizaci   </w:t>
      </w:r>
    </w:p>
    <w:p w:rsidR="00057720" w:rsidRDefault="00362BA8" w:rsidP="00D356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362BA8">
        <w:rPr>
          <w:rFonts w:ascii="Arial" w:hAnsi="Arial" w:cs="Arial"/>
          <w:sz w:val="24"/>
          <w:szCs w:val="24"/>
        </w:rPr>
        <w:t xml:space="preserve">Inventarizací zajišťující skutečný stav veškerého majetku, pohledávek a </w:t>
      </w:r>
      <w:proofErr w:type="gramStart"/>
      <w:r w:rsidRPr="00362BA8">
        <w:rPr>
          <w:rFonts w:ascii="Arial" w:hAnsi="Arial" w:cs="Arial"/>
          <w:sz w:val="24"/>
          <w:szCs w:val="24"/>
        </w:rPr>
        <w:t xml:space="preserve">závazků </w:t>
      </w:r>
      <w:r w:rsidR="00D9517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Ověření</w:t>
      </w:r>
      <w:proofErr w:type="gramEnd"/>
      <w:r>
        <w:rPr>
          <w:rFonts w:ascii="Arial" w:hAnsi="Arial" w:cs="Arial"/>
          <w:sz w:val="24"/>
          <w:szCs w:val="24"/>
        </w:rPr>
        <w:t xml:space="preserve"> zda zjištěný stav odpovídá majetku a závazků v účetnictví.</w:t>
      </w:r>
      <w:r w:rsidR="00057720" w:rsidRPr="00362BA8">
        <w:rPr>
          <w:rFonts w:ascii="Arial" w:hAnsi="Arial" w:cs="Arial"/>
          <w:sz w:val="24"/>
          <w:szCs w:val="24"/>
        </w:rPr>
        <w:t xml:space="preserve"> </w:t>
      </w:r>
    </w:p>
    <w:p w:rsidR="00362BA8" w:rsidRDefault="00362BA8" w:rsidP="00D356A8">
      <w:p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362BA8">
        <w:rPr>
          <w:rFonts w:ascii="Arial" w:hAnsi="Arial" w:cs="Arial"/>
          <w:b/>
          <w:sz w:val="24"/>
          <w:szCs w:val="24"/>
        </w:rPr>
        <w:t xml:space="preserve">       4. Stanovení termínů a způsob provedení inventarizace</w:t>
      </w:r>
    </w:p>
    <w:p w:rsidR="00D356A8" w:rsidRDefault="00362BA8" w:rsidP="00D95178">
      <w:pPr>
        <w:spacing w:line="240" w:lineRule="auto"/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Provedení řádné inven</w:t>
      </w:r>
      <w:r w:rsidR="00DF0373">
        <w:rPr>
          <w:rFonts w:ascii="Arial" w:hAnsi="Arial" w:cs="Arial"/>
          <w:sz w:val="24"/>
          <w:szCs w:val="24"/>
        </w:rPr>
        <w:t xml:space="preserve">tury stanovuji na období od </w:t>
      </w:r>
      <w:proofErr w:type="gramStart"/>
      <w:r w:rsidR="00DF0373">
        <w:rPr>
          <w:rFonts w:ascii="Arial" w:hAnsi="Arial" w:cs="Arial"/>
          <w:sz w:val="24"/>
          <w:szCs w:val="24"/>
        </w:rPr>
        <w:t>17.1.2025</w:t>
      </w:r>
      <w:proofErr w:type="gramEnd"/>
      <w:r w:rsidR="009C5D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DF0373">
        <w:rPr>
          <w:rFonts w:ascii="Arial" w:hAnsi="Arial" w:cs="Arial"/>
          <w:sz w:val="24"/>
          <w:szCs w:val="24"/>
        </w:rPr>
        <w:t>31</w:t>
      </w:r>
      <w:r w:rsidR="00662198">
        <w:rPr>
          <w:rFonts w:ascii="Arial" w:hAnsi="Arial" w:cs="Arial"/>
          <w:sz w:val="24"/>
          <w:szCs w:val="24"/>
        </w:rPr>
        <w:t>.1.202</w:t>
      </w:r>
      <w:r w:rsidR="00DF037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se stavem </w:t>
      </w:r>
      <w:r w:rsidR="00D9517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="00D95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95178">
        <w:rPr>
          <w:rFonts w:ascii="Arial" w:hAnsi="Arial" w:cs="Arial"/>
          <w:sz w:val="24"/>
          <w:szCs w:val="24"/>
        </w:rPr>
        <w:t xml:space="preserve">     k</w:t>
      </w:r>
      <w:r w:rsidR="00DF0373">
        <w:rPr>
          <w:rFonts w:ascii="Arial" w:hAnsi="Arial" w:cs="Arial"/>
          <w:sz w:val="24"/>
          <w:szCs w:val="24"/>
        </w:rPr>
        <w:t> 31.12.2024</w:t>
      </w:r>
      <w:r>
        <w:rPr>
          <w:rFonts w:ascii="Arial" w:hAnsi="Arial" w:cs="Arial"/>
          <w:sz w:val="24"/>
          <w:szCs w:val="24"/>
        </w:rPr>
        <w:t>. V případě majetku, u kterého lze vizuální zjistit jeho fyzickou</w:t>
      </w:r>
      <w:r w:rsidR="00D356A8">
        <w:rPr>
          <w:rFonts w:ascii="Arial" w:hAnsi="Arial" w:cs="Arial"/>
          <w:sz w:val="24"/>
          <w:szCs w:val="24"/>
        </w:rPr>
        <w:t xml:space="preserve"> evidenci, je </w:t>
      </w:r>
      <w:r w:rsidR="00D95178">
        <w:rPr>
          <w:rFonts w:ascii="Arial" w:hAnsi="Arial" w:cs="Arial"/>
          <w:sz w:val="24"/>
          <w:szCs w:val="24"/>
        </w:rPr>
        <w:t xml:space="preserve">    </w:t>
      </w:r>
      <w:r w:rsidR="00D356A8">
        <w:rPr>
          <w:rFonts w:ascii="Arial" w:hAnsi="Arial" w:cs="Arial"/>
          <w:sz w:val="24"/>
          <w:szCs w:val="24"/>
        </w:rPr>
        <w:t xml:space="preserve">                        Zjišťován skutečný stav fyzickou </w:t>
      </w:r>
      <w:proofErr w:type="gramStart"/>
      <w:r w:rsidR="00D356A8">
        <w:rPr>
          <w:rFonts w:ascii="Arial" w:hAnsi="Arial" w:cs="Arial"/>
          <w:sz w:val="24"/>
          <w:szCs w:val="24"/>
        </w:rPr>
        <w:t>inventuru</w:t>
      </w:r>
      <w:proofErr w:type="gramEnd"/>
      <w:r w:rsidR="00D356A8">
        <w:rPr>
          <w:rFonts w:ascii="Arial" w:hAnsi="Arial" w:cs="Arial"/>
          <w:sz w:val="24"/>
          <w:szCs w:val="24"/>
        </w:rPr>
        <w:t>. V případě pohledávek,</w:t>
      </w:r>
      <w:r w:rsidR="00662198">
        <w:rPr>
          <w:rFonts w:ascii="Arial" w:hAnsi="Arial" w:cs="Arial"/>
          <w:sz w:val="24"/>
          <w:szCs w:val="24"/>
        </w:rPr>
        <w:t xml:space="preserve"> závazků a majetku, </w:t>
      </w:r>
      <w:proofErr w:type="gramStart"/>
      <w:r w:rsidR="00662198">
        <w:rPr>
          <w:rFonts w:ascii="Arial" w:hAnsi="Arial" w:cs="Arial"/>
          <w:sz w:val="24"/>
          <w:szCs w:val="24"/>
        </w:rPr>
        <w:t>jako       j</w:t>
      </w:r>
      <w:r w:rsidR="00D356A8">
        <w:rPr>
          <w:rFonts w:ascii="Arial" w:hAnsi="Arial" w:cs="Arial"/>
          <w:sz w:val="24"/>
          <w:szCs w:val="24"/>
        </w:rPr>
        <w:t>sou</w:t>
      </w:r>
      <w:proofErr w:type="gramEnd"/>
      <w:r w:rsidR="00D356A8">
        <w:rPr>
          <w:rFonts w:ascii="Arial" w:hAnsi="Arial" w:cs="Arial"/>
          <w:sz w:val="24"/>
          <w:szCs w:val="24"/>
        </w:rPr>
        <w:t xml:space="preserve"> zejména práva nebo jiných aktiv a jiných pasiv, u kterých nelze vizuálně zjistit fyzickou           existenci, je zajišťován skutečný stav dokladovou inventurou. Při dokladové inventuře je </w:t>
      </w:r>
      <w:r w:rsidR="002132AA">
        <w:rPr>
          <w:rFonts w:ascii="Arial" w:hAnsi="Arial" w:cs="Arial"/>
          <w:sz w:val="24"/>
          <w:szCs w:val="24"/>
        </w:rPr>
        <w:t>základním</w:t>
      </w:r>
      <w:r w:rsidR="00976717">
        <w:rPr>
          <w:rFonts w:ascii="Arial" w:hAnsi="Arial" w:cs="Arial"/>
          <w:sz w:val="24"/>
          <w:szCs w:val="24"/>
        </w:rPr>
        <w:t xml:space="preserve"> </w:t>
      </w:r>
      <w:r w:rsidR="002132AA">
        <w:rPr>
          <w:rFonts w:ascii="Arial" w:hAnsi="Arial" w:cs="Arial"/>
          <w:sz w:val="24"/>
          <w:szCs w:val="24"/>
        </w:rPr>
        <w:t>způsoben zjišťování skutečného stavu ověření podle inventarizačních evidencí.</w:t>
      </w:r>
      <w:r w:rsidR="00976717">
        <w:rPr>
          <w:rFonts w:ascii="Arial" w:hAnsi="Arial" w:cs="Arial"/>
          <w:sz w:val="24"/>
          <w:szCs w:val="24"/>
        </w:rPr>
        <w:t xml:space="preserve"> </w:t>
      </w:r>
      <w:r w:rsidR="00D95178">
        <w:rPr>
          <w:rFonts w:ascii="Arial" w:hAnsi="Arial" w:cs="Arial"/>
          <w:sz w:val="24"/>
          <w:szCs w:val="24"/>
        </w:rPr>
        <w:t xml:space="preserve">         </w:t>
      </w:r>
    </w:p>
    <w:p w:rsidR="00D356A8" w:rsidRDefault="002132AA" w:rsidP="002132AA">
      <w:pPr>
        <w:spacing w:line="24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D356A8" w:rsidRPr="00D356A8">
        <w:rPr>
          <w:rFonts w:ascii="Arial" w:hAnsi="Arial" w:cs="Arial"/>
          <w:b/>
          <w:sz w:val="24"/>
          <w:szCs w:val="24"/>
        </w:rPr>
        <w:t>5. Způsob provádění výsledků inventarizace</w:t>
      </w:r>
    </w:p>
    <w:p w:rsidR="00D356A8" w:rsidRDefault="00D356A8" w:rsidP="00D95178">
      <w:pPr>
        <w:spacing w:line="240" w:lineRule="auto"/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D356A8">
        <w:rPr>
          <w:rFonts w:ascii="Arial" w:hAnsi="Arial" w:cs="Arial"/>
          <w:sz w:val="24"/>
          <w:szCs w:val="24"/>
        </w:rPr>
        <w:t>Inven</w:t>
      </w:r>
      <w:r w:rsidR="00D95178">
        <w:rPr>
          <w:rFonts w:ascii="Arial" w:hAnsi="Arial" w:cs="Arial"/>
          <w:sz w:val="24"/>
          <w:szCs w:val="24"/>
        </w:rPr>
        <w:t>tarizační rozdíly mezi skutečně</w:t>
      </w:r>
      <w:r w:rsidRPr="00D356A8">
        <w:rPr>
          <w:rFonts w:ascii="Arial" w:hAnsi="Arial" w:cs="Arial"/>
          <w:sz w:val="24"/>
          <w:szCs w:val="24"/>
        </w:rPr>
        <w:t xml:space="preserve"> zjištěným stavem a účetním stavem, se vyúčtují </w:t>
      </w:r>
      <w:proofErr w:type="gramStart"/>
      <w:r w:rsidRPr="00D356A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       </w:t>
      </w:r>
      <w:r w:rsidR="00D95178">
        <w:rPr>
          <w:rFonts w:ascii="Arial" w:hAnsi="Arial" w:cs="Arial"/>
          <w:sz w:val="24"/>
          <w:szCs w:val="24"/>
        </w:rPr>
        <w:t xml:space="preserve">                    ú</w:t>
      </w:r>
      <w:r>
        <w:rPr>
          <w:rFonts w:ascii="Arial" w:hAnsi="Arial" w:cs="Arial"/>
          <w:sz w:val="24"/>
          <w:szCs w:val="24"/>
        </w:rPr>
        <w:t>četního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76717">
        <w:rPr>
          <w:rFonts w:ascii="Arial" w:hAnsi="Arial" w:cs="Arial"/>
          <w:sz w:val="24"/>
          <w:szCs w:val="24"/>
        </w:rPr>
        <w:t>období</w:t>
      </w:r>
      <w:r w:rsidR="008F045B">
        <w:rPr>
          <w:rFonts w:ascii="Arial" w:hAnsi="Arial" w:cs="Arial"/>
          <w:sz w:val="24"/>
          <w:szCs w:val="24"/>
        </w:rPr>
        <w:t xml:space="preserve"> roku 202</w:t>
      </w:r>
      <w:r w:rsidR="00C04ED6">
        <w:rPr>
          <w:rFonts w:ascii="Arial" w:hAnsi="Arial" w:cs="Arial"/>
          <w:sz w:val="24"/>
          <w:szCs w:val="24"/>
        </w:rPr>
        <w:t>3</w:t>
      </w:r>
      <w:r w:rsidR="00976717">
        <w:rPr>
          <w:rFonts w:ascii="Arial" w:hAnsi="Arial" w:cs="Arial"/>
          <w:sz w:val="24"/>
          <w:szCs w:val="24"/>
        </w:rPr>
        <w:t>. Zjištěné</w:t>
      </w:r>
      <w:r>
        <w:rPr>
          <w:rFonts w:ascii="Arial" w:hAnsi="Arial" w:cs="Arial"/>
          <w:sz w:val="24"/>
          <w:szCs w:val="24"/>
        </w:rPr>
        <w:t xml:space="preserve"> stavy majetku a závazků se zaznamenají v </w:t>
      </w:r>
      <w:proofErr w:type="gramStart"/>
      <w:r>
        <w:rPr>
          <w:rFonts w:ascii="Arial" w:hAnsi="Arial" w:cs="Arial"/>
          <w:sz w:val="24"/>
          <w:szCs w:val="24"/>
        </w:rPr>
        <w:t xml:space="preserve">inventurních        </w:t>
      </w:r>
      <w:r w:rsidR="00D951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oupisech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356A8" w:rsidRDefault="00D356A8" w:rsidP="00D356A8">
      <w:pPr>
        <w:spacing w:line="240" w:lineRule="auto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D356A8">
        <w:rPr>
          <w:rFonts w:ascii="Arial" w:hAnsi="Arial" w:cs="Arial"/>
          <w:b/>
          <w:sz w:val="24"/>
          <w:szCs w:val="24"/>
        </w:rPr>
        <w:t>6. Způsob úschovy účetních písemností o inventarizaci</w:t>
      </w:r>
    </w:p>
    <w:p w:rsidR="00D95178" w:rsidRDefault="00976717" w:rsidP="0097671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95178" w:rsidRPr="00D95178">
        <w:rPr>
          <w:rFonts w:ascii="Arial" w:hAnsi="Arial" w:cs="Arial"/>
          <w:sz w:val="24"/>
          <w:szCs w:val="24"/>
        </w:rPr>
        <w:t xml:space="preserve">Podle </w:t>
      </w:r>
      <w:r w:rsidR="00D95178">
        <w:rPr>
          <w:rFonts w:ascii="Arial" w:hAnsi="Arial" w:cs="Arial"/>
          <w:sz w:val="24"/>
          <w:szCs w:val="24"/>
        </w:rPr>
        <w:t xml:space="preserve">zákona č. 563/1991 Sb. o účetnictví, ve znění pozdějších předpisů, je </w:t>
      </w:r>
      <w:proofErr w:type="gramStart"/>
      <w:r w:rsidR="00D95178">
        <w:rPr>
          <w:rFonts w:ascii="Arial" w:hAnsi="Arial" w:cs="Arial"/>
          <w:sz w:val="24"/>
          <w:szCs w:val="24"/>
        </w:rPr>
        <w:t xml:space="preserve">stanovena    </w:t>
      </w:r>
      <w:r>
        <w:rPr>
          <w:rFonts w:ascii="Arial" w:hAnsi="Arial" w:cs="Arial"/>
          <w:sz w:val="24"/>
          <w:szCs w:val="24"/>
        </w:rPr>
        <w:t>ú</w:t>
      </w:r>
      <w:r w:rsidR="00D95178">
        <w:rPr>
          <w:rFonts w:ascii="Arial" w:hAnsi="Arial" w:cs="Arial"/>
          <w:sz w:val="24"/>
          <w:szCs w:val="24"/>
        </w:rPr>
        <w:t>četním</w:t>
      </w:r>
      <w:proofErr w:type="gramEnd"/>
      <w:r w:rsidR="00D95178">
        <w:rPr>
          <w:rFonts w:ascii="Arial" w:hAnsi="Arial" w:cs="Arial"/>
          <w:sz w:val="24"/>
          <w:szCs w:val="24"/>
        </w:rPr>
        <w:t xml:space="preserve"> jednotkám povinnost prokázat provedení </w:t>
      </w:r>
      <w:r w:rsidR="008F045B">
        <w:rPr>
          <w:rFonts w:ascii="Arial" w:hAnsi="Arial" w:cs="Arial"/>
          <w:sz w:val="24"/>
          <w:szCs w:val="24"/>
        </w:rPr>
        <w:t>inventarizace u veškerého majetk</w:t>
      </w:r>
      <w:r w:rsidR="00D95178">
        <w:rPr>
          <w:rFonts w:ascii="Arial" w:hAnsi="Arial" w:cs="Arial"/>
          <w:sz w:val="24"/>
          <w:szCs w:val="24"/>
        </w:rPr>
        <w:t>u a závazků po dobu 5-ti let po jejím provedení. Po tuto dobu inventarizační písemnosti uschovány jako s</w:t>
      </w:r>
      <w:r w:rsidR="008F045B">
        <w:rPr>
          <w:rFonts w:ascii="Arial" w:hAnsi="Arial" w:cs="Arial"/>
          <w:sz w:val="24"/>
          <w:szCs w:val="24"/>
        </w:rPr>
        <w:t>o</w:t>
      </w:r>
      <w:r w:rsidR="00DF0373">
        <w:rPr>
          <w:rFonts w:ascii="Arial" w:hAnsi="Arial" w:cs="Arial"/>
          <w:sz w:val="24"/>
          <w:szCs w:val="24"/>
        </w:rPr>
        <w:t>učást účetní závěrky za rok 2024</w:t>
      </w:r>
    </w:p>
    <w:p w:rsidR="00F3704B" w:rsidRDefault="00F3704B" w:rsidP="00976717">
      <w:pPr>
        <w:spacing w:line="240" w:lineRule="auto"/>
        <w:rPr>
          <w:rFonts w:ascii="Arial" w:hAnsi="Arial" w:cs="Arial"/>
          <w:sz w:val="24"/>
          <w:szCs w:val="24"/>
        </w:rPr>
      </w:pPr>
    </w:p>
    <w:p w:rsidR="00F3704B" w:rsidRDefault="00F3704B" w:rsidP="00976717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045B" w:rsidRDefault="00D95178" w:rsidP="00D9517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Čenkově u Bechyně dne </w:t>
      </w:r>
      <w:r w:rsidR="00823248">
        <w:rPr>
          <w:rFonts w:ascii="Arial" w:hAnsi="Arial" w:cs="Arial"/>
          <w:sz w:val="24"/>
          <w:szCs w:val="24"/>
        </w:rPr>
        <w:t>…………………….</w:t>
      </w:r>
    </w:p>
    <w:p w:rsidR="002132AA" w:rsidRDefault="00D95178" w:rsidP="002132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Ing. Marie Tomanová, starostka obce      </w:t>
      </w:r>
    </w:p>
    <w:p w:rsidR="00D95178" w:rsidRPr="00D95178" w:rsidRDefault="002132AA" w:rsidP="002132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……………………………………</w:t>
      </w:r>
      <w:r w:rsidR="00D951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D95178">
        <w:rPr>
          <w:rFonts w:ascii="Arial" w:hAnsi="Arial" w:cs="Arial"/>
          <w:sz w:val="24"/>
          <w:szCs w:val="24"/>
        </w:rPr>
        <w:t xml:space="preserve"> </w:t>
      </w:r>
    </w:p>
    <w:p w:rsidR="00D356A8" w:rsidRDefault="00D356A8" w:rsidP="00057720">
      <w:pPr>
        <w:ind w:left="-426"/>
        <w:rPr>
          <w:rFonts w:ascii="Arial" w:hAnsi="Arial" w:cs="Arial"/>
          <w:sz w:val="24"/>
          <w:szCs w:val="24"/>
        </w:rPr>
      </w:pPr>
    </w:p>
    <w:p w:rsidR="00FF6E53" w:rsidRPr="00FF6E53" w:rsidRDefault="00FF6E53" w:rsidP="00057720">
      <w:pPr>
        <w:ind w:left="-426"/>
        <w:rPr>
          <w:rFonts w:ascii="Arial" w:hAnsi="Arial" w:cs="Arial"/>
          <w:sz w:val="32"/>
          <w:szCs w:val="32"/>
        </w:rPr>
      </w:pPr>
    </w:p>
    <w:p w:rsidR="00FF6E53" w:rsidRDefault="00FF6E53" w:rsidP="00FF6E53">
      <w:pPr>
        <w:ind w:left="-426"/>
        <w:jc w:val="center"/>
        <w:rPr>
          <w:rFonts w:ascii="Arial" w:hAnsi="Arial" w:cs="Arial"/>
          <w:sz w:val="32"/>
          <w:szCs w:val="32"/>
        </w:rPr>
      </w:pPr>
      <w:r w:rsidRPr="00FF6E53">
        <w:rPr>
          <w:rFonts w:ascii="Arial" w:hAnsi="Arial" w:cs="Arial"/>
          <w:sz w:val="32"/>
          <w:szCs w:val="32"/>
        </w:rPr>
        <w:t>Podpisové vzory inventarizační komise</w:t>
      </w:r>
    </w:p>
    <w:p w:rsidR="00FF6E53" w:rsidRPr="00FF6E53" w:rsidRDefault="00FF6E53" w:rsidP="00FF6E53">
      <w:pPr>
        <w:ind w:left="-426"/>
        <w:jc w:val="center"/>
        <w:rPr>
          <w:rFonts w:ascii="Arial" w:hAnsi="Arial" w:cs="Arial"/>
          <w:sz w:val="18"/>
          <w:szCs w:val="18"/>
        </w:rPr>
      </w:pPr>
      <w:r w:rsidRPr="00FF6E53">
        <w:rPr>
          <w:rFonts w:ascii="Arial" w:hAnsi="Arial" w:cs="Arial"/>
          <w:sz w:val="18"/>
          <w:szCs w:val="18"/>
        </w:rPr>
        <w:t xml:space="preserve">Dle § 33 a) </w:t>
      </w:r>
      <w:proofErr w:type="gramStart"/>
      <w:r w:rsidRPr="00FF6E53">
        <w:rPr>
          <w:rFonts w:ascii="Arial" w:hAnsi="Arial" w:cs="Arial"/>
          <w:sz w:val="18"/>
          <w:szCs w:val="18"/>
        </w:rPr>
        <w:t>odst.9 zákona</w:t>
      </w:r>
      <w:proofErr w:type="gramEnd"/>
      <w:r w:rsidRPr="00FF6E53">
        <w:rPr>
          <w:rFonts w:ascii="Arial" w:hAnsi="Arial" w:cs="Arial"/>
          <w:sz w:val="18"/>
          <w:szCs w:val="18"/>
        </w:rPr>
        <w:t xml:space="preserve"> 563/1991 Sb., o účetnictví</w:t>
      </w:r>
    </w:p>
    <w:p w:rsidR="00FF6E53" w:rsidRDefault="00FF6E53" w:rsidP="00FF6E53">
      <w:pPr>
        <w:ind w:left="-426"/>
        <w:jc w:val="center"/>
        <w:rPr>
          <w:rFonts w:ascii="Arial" w:hAnsi="Arial" w:cs="Arial"/>
          <w:sz w:val="32"/>
          <w:szCs w:val="32"/>
        </w:rPr>
      </w:pPr>
    </w:p>
    <w:p w:rsidR="00FF6E53" w:rsidRDefault="00FF6E53" w:rsidP="00FF6E53">
      <w:pPr>
        <w:ind w:left="-426"/>
        <w:jc w:val="center"/>
        <w:rPr>
          <w:rFonts w:ascii="Arial" w:hAnsi="Arial" w:cs="Arial"/>
          <w:sz w:val="32"/>
          <w:szCs w:val="32"/>
        </w:rPr>
      </w:pP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 w:rsidRPr="00FF6E53">
        <w:rPr>
          <w:rFonts w:ascii="Arial" w:hAnsi="Arial" w:cs="Arial"/>
          <w:sz w:val="24"/>
          <w:szCs w:val="24"/>
        </w:rPr>
        <w:t xml:space="preserve">Předseda inventarizační komise Ing. Tomanová </w:t>
      </w:r>
      <w:proofErr w:type="gramStart"/>
      <w:r w:rsidRPr="00FF6E53">
        <w:rPr>
          <w:rFonts w:ascii="Arial" w:hAnsi="Arial" w:cs="Arial"/>
          <w:sz w:val="24"/>
          <w:szCs w:val="24"/>
        </w:rPr>
        <w:t>Marie</w:t>
      </w:r>
      <w:r>
        <w:rPr>
          <w:rFonts w:ascii="Arial" w:hAnsi="Arial" w:cs="Arial"/>
          <w:sz w:val="24"/>
          <w:szCs w:val="24"/>
        </w:rPr>
        <w:t xml:space="preserve">  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Podpis</w:t>
      </w: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P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Člen</w:t>
      </w:r>
      <w:r w:rsidRPr="00FF6E53">
        <w:rPr>
          <w:rFonts w:ascii="Arial" w:hAnsi="Arial" w:cs="Arial"/>
          <w:sz w:val="24"/>
          <w:szCs w:val="24"/>
        </w:rPr>
        <w:t xml:space="preserve"> inventarizační komise </w:t>
      </w:r>
      <w:proofErr w:type="spellStart"/>
      <w:r>
        <w:rPr>
          <w:rFonts w:ascii="Arial" w:hAnsi="Arial" w:cs="Arial"/>
          <w:sz w:val="24"/>
          <w:szCs w:val="24"/>
        </w:rPr>
        <w:t>Jiříčková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Martina                 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Podpis</w:t>
      </w: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P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Člen</w:t>
      </w:r>
      <w:r w:rsidRPr="00FF6E53">
        <w:rPr>
          <w:rFonts w:ascii="Arial" w:hAnsi="Arial" w:cs="Arial"/>
          <w:sz w:val="24"/>
          <w:szCs w:val="24"/>
        </w:rPr>
        <w:t xml:space="preserve"> inventarizační komise </w:t>
      </w:r>
      <w:r w:rsidR="00662198">
        <w:rPr>
          <w:rFonts w:ascii="Arial" w:hAnsi="Arial" w:cs="Arial"/>
          <w:sz w:val="24"/>
          <w:szCs w:val="24"/>
        </w:rPr>
        <w:t>Suchanov</w:t>
      </w:r>
      <w:r>
        <w:rPr>
          <w:rFonts w:ascii="Arial" w:hAnsi="Arial" w:cs="Arial"/>
          <w:sz w:val="24"/>
          <w:szCs w:val="24"/>
        </w:rPr>
        <w:t xml:space="preserve">á </w:t>
      </w:r>
      <w:proofErr w:type="gramStart"/>
      <w:r>
        <w:rPr>
          <w:rFonts w:ascii="Arial" w:hAnsi="Arial" w:cs="Arial"/>
          <w:sz w:val="24"/>
          <w:szCs w:val="24"/>
        </w:rPr>
        <w:t>Monika               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Podpis</w:t>
      </w:r>
    </w:p>
    <w:p w:rsidR="00FF6E53" w:rsidRPr="00FF6E53" w:rsidRDefault="00FF6E53" w:rsidP="00FF6E53">
      <w:pPr>
        <w:ind w:left="-426"/>
        <w:rPr>
          <w:rFonts w:ascii="Arial" w:hAnsi="Arial" w:cs="Arial"/>
          <w:sz w:val="24"/>
          <w:szCs w:val="24"/>
        </w:rPr>
      </w:pPr>
    </w:p>
    <w:p w:rsidR="00362BA8" w:rsidRPr="00D356A8" w:rsidRDefault="00362BA8" w:rsidP="00057720">
      <w:pPr>
        <w:ind w:left="-426"/>
        <w:rPr>
          <w:rFonts w:ascii="Arial" w:hAnsi="Arial" w:cs="Arial"/>
          <w:sz w:val="24"/>
          <w:szCs w:val="24"/>
        </w:rPr>
      </w:pPr>
    </w:p>
    <w:p w:rsidR="00057720" w:rsidRPr="00D356A8" w:rsidRDefault="00057720" w:rsidP="00057720">
      <w:pPr>
        <w:ind w:left="-426"/>
        <w:rPr>
          <w:rFonts w:ascii="Arial" w:hAnsi="Arial" w:cs="Arial"/>
          <w:sz w:val="24"/>
          <w:szCs w:val="24"/>
        </w:rPr>
      </w:pPr>
      <w:r w:rsidRPr="00D356A8">
        <w:rPr>
          <w:rFonts w:ascii="Arial" w:hAnsi="Arial" w:cs="Arial"/>
          <w:sz w:val="24"/>
          <w:szCs w:val="24"/>
        </w:rPr>
        <w:t xml:space="preserve">        </w:t>
      </w:r>
    </w:p>
    <w:p w:rsidR="00057720" w:rsidRDefault="00057720" w:rsidP="00057720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98374A" w:rsidRDefault="00057720" w:rsidP="00057720">
      <w:pPr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057720" w:rsidRDefault="00057720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057720" w:rsidRDefault="00057720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057720" w:rsidRDefault="00057720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C9638A" w:rsidRDefault="00C9638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98374A" w:rsidRDefault="0098374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98374A" w:rsidRDefault="0098374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98374A" w:rsidRDefault="0098374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C9638A" w:rsidRDefault="00C9638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C9638A" w:rsidRPr="0098374A" w:rsidRDefault="00C9638A" w:rsidP="0098374A">
      <w:pPr>
        <w:ind w:left="-709" w:hanging="426"/>
        <w:rPr>
          <w:rFonts w:ascii="Arial" w:hAnsi="Arial" w:cs="Arial"/>
          <w:sz w:val="24"/>
          <w:szCs w:val="24"/>
        </w:rPr>
      </w:pPr>
    </w:p>
    <w:p w:rsidR="0098374A" w:rsidRDefault="0098374A" w:rsidP="00D8370E">
      <w:pPr>
        <w:pStyle w:val="Odstavecseseznamem"/>
        <w:ind w:left="1068"/>
        <w:rPr>
          <w:rFonts w:ascii="Arial" w:hAnsi="Arial" w:cs="Arial"/>
          <w:sz w:val="24"/>
          <w:szCs w:val="24"/>
        </w:rPr>
      </w:pPr>
    </w:p>
    <w:p w:rsidR="0098374A" w:rsidRPr="00D8370E" w:rsidRDefault="0098374A" w:rsidP="00D8370E">
      <w:pPr>
        <w:pStyle w:val="Odstavecseseznamem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8370E" w:rsidRPr="00057720" w:rsidRDefault="00D8370E" w:rsidP="00057720">
      <w:pPr>
        <w:rPr>
          <w:rFonts w:ascii="Arial" w:hAnsi="Arial" w:cs="Arial"/>
          <w:sz w:val="24"/>
          <w:szCs w:val="24"/>
        </w:rPr>
      </w:pPr>
    </w:p>
    <w:sectPr w:rsidR="00D8370E" w:rsidRPr="00057720" w:rsidSect="002132AA">
      <w:pgSz w:w="11906" w:h="16838" w:code="9"/>
      <w:pgMar w:top="567" w:right="992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2133"/>
    <w:multiLevelType w:val="hybridMultilevel"/>
    <w:tmpl w:val="0518E258"/>
    <w:lvl w:ilvl="0" w:tplc="02A84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70E"/>
    <w:rsid w:val="000346BC"/>
    <w:rsid w:val="00057720"/>
    <w:rsid w:val="002132AA"/>
    <w:rsid w:val="00362BA8"/>
    <w:rsid w:val="004E799D"/>
    <w:rsid w:val="005526D7"/>
    <w:rsid w:val="00662198"/>
    <w:rsid w:val="007A05AF"/>
    <w:rsid w:val="007F1D36"/>
    <w:rsid w:val="00816ECF"/>
    <w:rsid w:val="00823248"/>
    <w:rsid w:val="008F045B"/>
    <w:rsid w:val="00976717"/>
    <w:rsid w:val="0098374A"/>
    <w:rsid w:val="009A7CD5"/>
    <w:rsid w:val="009C5DF8"/>
    <w:rsid w:val="00C04ED6"/>
    <w:rsid w:val="00C72F48"/>
    <w:rsid w:val="00C9638A"/>
    <w:rsid w:val="00CC34E9"/>
    <w:rsid w:val="00D356A8"/>
    <w:rsid w:val="00D37251"/>
    <w:rsid w:val="00D8370E"/>
    <w:rsid w:val="00D95178"/>
    <w:rsid w:val="00DF0373"/>
    <w:rsid w:val="00E07491"/>
    <w:rsid w:val="00F217F7"/>
    <w:rsid w:val="00F3704B"/>
    <w:rsid w:val="00FC7574"/>
    <w:rsid w:val="00FD7AA7"/>
    <w:rsid w:val="00FE0783"/>
    <w:rsid w:val="00FF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7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37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Čenkov</dc:creator>
  <cp:lastModifiedBy>HP</cp:lastModifiedBy>
  <cp:revision>2</cp:revision>
  <cp:lastPrinted>2025-02-22T13:39:00Z</cp:lastPrinted>
  <dcterms:created xsi:type="dcterms:W3CDTF">2025-05-06T10:15:00Z</dcterms:created>
  <dcterms:modified xsi:type="dcterms:W3CDTF">2025-05-06T10:15:00Z</dcterms:modified>
</cp:coreProperties>
</file>